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0C95" w14:textId="77777777" w:rsidR="002B6691" w:rsidRPr="00D15080" w:rsidRDefault="007748AD" w:rsidP="007748AD">
      <w:pPr>
        <w:jc w:val="center"/>
        <w:rPr>
          <w:rFonts w:ascii="Times New Roman" w:hAnsi="Times New Roman" w:cs="Times New Roman"/>
          <w:b/>
          <w:sz w:val="28"/>
          <w:szCs w:val="28"/>
        </w:rPr>
      </w:pPr>
      <w:r w:rsidRPr="00D15080">
        <w:rPr>
          <w:rFonts w:ascii="Times New Roman" w:hAnsi="Times New Roman" w:cs="Times New Roman"/>
          <w:b/>
          <w:sz w:val="28"/>
          <w:szCs w:val="28"/>
        </w:rPr>
        <w:t xml:space="preserve">RELATIONSHIP OF </w:t>
      </w:r>
      <w:r w:rsidR="002B6691" w:rsidRPr="00D15080">
        <w:rPr>
          <w:rFonts w:ascii="Times New Roman" w:hAnsi="Times New Roman" w:cs="Times New Roman"/>
          <w:b/>
          <w:sz w:val="28"/>
          <w:szCs w:val="28"/>
        </w:rPr>
        <w:t xml:space="preserve">INTERDEPENDENCE OF </w:t>
      </w:r>
      <w:r w:rsidR="002A7351" w:rsidRPr="00D15080">
        <w:rPr>
          <w:rFonts w:ascii="Times New Roman" w:hAnsi="Times New Roman" w:cs="Times New Roman"/>
          <w:b/>
          <w:sz w:val="28"/>
          <w:szCs w:val="28"/>
        </w:rPr>
        <w:t>H</w:t>
      </w:r>
      <w:r w:rsidR="00263328" w:rsidRPr="00D15080">
        <w:rPr>
          <w:rFonts w:ascii="Times New Roman" w:hAnsi="Times New Roman" w:cs="Times New Roman"/>
          <w:b/>
          <w:sz w:val="28"/>
          <w:szCs w:val="28"/>
        </w:rPr>
        <w:t xml:space="preserve">UMAN RIGHTS AND </w:t>
      </w:r>
      <w:r w:rsidR="002B6691" w:rsidRPr="00D15080">
        <w:rPr>
          <w:rFonts w:ascii="Times New Roman" w:hAnsi="Times New Roman" w:cs="Times New Roman"/>
          <w:b/>
          <w:sz w:val="28"/>
          <w:szCs w:val="28"/>
        </w:rPr>
        <w:t xml:space="preserve">THE </w:t>
      </w:r>
      <w:r w:rsidR="00263328" w:rsidRPr="00D15080">
        <w:rPr>
          <w:rFonts w:ascii="Times New Roman" w:hAnsi="Times New Roman" w:cs="Times New Roman"/>
          <w:b/>
          <w:sz w:val="28"/>
          <w:szCs w:val="28"/>
        </w:rPr>
        <w:t>PROTECTION OF ENVIRONMENT</w:t>
      </w:r>
    </w:p>
    <w:p w14:paraId="29F87657" w14:textId="77777777" w:rsidR="00E24E75" w:rsidRPr="00D15080" w:rsidRDefault="00E24E75" w:rsidP="00E24E75">
      <w:pPr>
        <w:pStyle w:val="ListParagraph"/>
        <w:numPr>
          <w:ilvl w:val="0"/>
          <w:numId w:val="5"/>
        </w:numPr>
        <w:jc w:val="center"/>
        <w:rPr>
          <w:rFonts w:ascii="Times New Roman" w:hAnsi="Times New Roman" w:cs="Times New Roman"/>
          <w:sz w:val="28"/>
          <w:szCs w:val="28"/>
        </w:rPr>
      </w:pPr>
      <w:proofErr w:type="spellStart"/>
      <w:r w:rsidRPr="00D15080">
        <w:rPr>
          <w:rFonts w:ascii="Times New Roman" w:hAnsi="Times New Roman" w:cs="Times New Roman"/>
          <w:sz w:val="28"/>
          <w:szCs w:val="28"/>
        </w:rPr>
        <w:t>Kashish</w:t>
      </w:r>
      <w:proofErr w:type="spellEnd"/>
      <w:r w:rsidRPr="00D15080">
        <w:rPr>
          <w:rFonts w:ascii="Times New Roman" w:hAnsi="Times New Roman" w:cs="Times New Roman"/>
          <w:sz w:val="28"/>
          <w:szCs w:val="28"/>
        </w:rPr>
        <w:t xml:space="preserve"> Khurana</w:t>
      </w:r>
      <w:r w:rsidRPr="00D15080">
        <w:rPr>
          <w:rStyle w:val="FootnoteReference"/>
          <w:rFonts w:ascii="Times New Roman" w:hAnsi="Times New Roman" w:cs="Times New Roman"/>
          <w:sz w:val="28"/>
          <w:szCs w:val="28"/>
        </w:rPr>
        <w:footnoteReference w:id="1"/>
      </w:r>
    </w:p>
    <w:p w14:paraId="3BE0A2A6" w14:textId="77777777" w:rsidR="002A7351" w:rsidRPr="00D15080" w:rsidRDefault="002B6691">
      <w:pPr>
        <w:rPr>
          <w:rFonts w:ascii="Times New Roman" w:hAnsi="Times New Roman" w:cs="Times New Roman"/>
          <w:sz w:val="24"/>
          <w:szCs w:val="24"/>
        </w:rPr>
      </w:pPr>
      <w:r w:rsidRPr="00D15080">
        <w:rPr>
          <w:rFonts w:ascii="Times New Roman" w:hAnsi="Times New Roman" w:cs="Times New Roman"/>
          <w:sz w:val="24"/>
          <w:szCs w:val="24"/>
        </w:rPr>
        <w:t xml:space="preserve">                                                           </w:t>
      </w:r>
      <w:r w:rsidR="0010477E" w:rsidRPr="00D15080">
        <w:rPr>
          <w:rFonts w:ascii="Times New Roman" w:hAnsi="Times New Roman" w:cs="Times New Roman"/>
          <w:sz w:val="24"/>
          <w:szCs w:val="24"/>
        </w:rPr>
        <w:t xml:space="preserve">ABSTRACT </w:t>
      </w:r>
    </w:p>
    <w:p w14:paraId="33CC993D" w14:textId="77777777" w:rsidR="0010477E" w:rsidRPr="00D15080" w:rsidRDefault="0010477E" w:rsidP="00E925EF">
      <w:pPr>
        <w:spacing w:line="360" w:lineRule="auto"/>
        <w:jc w:val="both"/>
        <w:rPr>
          <w:rFonts w:ascii="Times New Roman" w:hAnsi="Times New Roman" w:cs="Times New Roman"/>
          <w:i/>
          <w:sz w:val="24"/>
          <w:szCs w:val="24"/>
        </w:rPr>
      </w:pPr>
      <w:r w:rsidRPr="00D15080">
        <w:rPr>
          <w:rFonts w:ascii="Times New Roman" w:hAnsi="Times New Roman" w:cs="Times New Roman"/>
          <w:i/>
          <w:sz w:val="24"/>
          <w:szCs w:val="24"/>
        </w:rPr>
        <w:t>The survival of a human being depends upon numerous factors. The primary factors</w:t>
      </w:r>
      <w:r w:rsidR="00E925EF" w:rsidRPr="00D15080">
        <w:rPr>
          <w:rFonts w:ascii="Times New Roman" w:hAnsi="Times New Roman" w:cs="Times New Roman"/>
          <w:i/>
          <w:sz w:val="24"/>
          <w:szCs w:val="24"/>
        </w:rPr>
        <w:t xml:space="preserve"> are food, water and shelter, </w:t>
      </w:r>
      <w:r w:rsidRPr="00D15080">
        <w:rPr>
          <w:rFonts w:ascii="Times New Roman" w:hAnsi="Times New Roman" w:cs="Times New Roman"/>
          <w:i/>
          <w:sz w:val="24"/>
          <w:szCs w:val="24"/>
        </w:rPr>
        <w:t xml:space="preserve">which are a part and parcel of </w:t>
      </w:r>
      <w:r w:rsidR="00E925EF" w:rsidRPr="00D15080">
        <w:rPr>
          <w:rFonts w:ascii="Times New Roman" w:hAnsi="Times New Roman" w:cs="Times New Roman"/>
          <w:i/>
          <w:sz w:val="24"/>
          <w:szCs w:val="24"/>
        </w:rPr>
        <w:t xml:space="preserve">the </w:t>
      </w:r>
      <w:r w:rsidRPr="00D15080">
        <w:rPr>
          <w:rFonts w:ascii="Times New Roman" w:hAnsi="Times New Roman" w:cs="Times New Roman"/>
          <w:i/>
          <w:sz w:val="24"/>
          <w:szCs w:val="24"/>
        </w:rPr>
        <w:t xml:space="preserve">environment. This implies that the existence and survival of a human being depends upon the survival of environment. The author has primarily through this paper aimed to lay out what are human rights and how can they aid in the protection of environment. Secondly, the author has made an attempt to shed the light </w:t>
      </w:r>
      <w:r w:rsidR="00E925EF" w:rsidRPr="00D15080">
        <w:rPr>
          <w:rFonts w:ascii="Times New Roman" w:hAnsi="Times New Roman" w:cs="Times New Roman"/>
          <w:i/>
          <w:sz w:val="24"/>
          <w:szCs w:val="24"/>
        </w:rPr>
        <w:t xml:space="preserve">on the interdependence of both the subject matters. Through this, it has been attempted to establish that </w:t>
      </w:r>
      <w:r w:rsidR="00CB2333" w:rsidRPr="00D15080">
        <w:rPr>
          <w:rFonts w:ascii="Times New Roman" w:hAnsi="Times New Roman" w:cs="Times New Roman"/>
          <w:i/>
          <w:sz w:val="24"/>
          <w:szCs w:val="24"/>
        </w:rPr>
        <w:t xml:space="preserve">human being and environment are dependent in such a manner that one cannot exists without the other. Human rights and rights of an environment are interlinked with each other. </w:t>
      </w:r>
    </w:p>
    <w:p w14:paraId="4B1F9852" w14:textId="77777777" w:rsidR="00CF3398" w:rsidRPr="00D15080" w:rsidRDefault="002B6691" w:rsidP="00E925EF">
      <w:pPr>
        <w:spacing w:line="360" w:lineRule="auto"/>
        <w:jc w:val="both"/>
        <w:rPr>
          <w:rFonts w:ascii="Times New Roman" w:hAnsi="Times New Roman" w:cs="Times New Roman"/>
          <w:i/>
          <w:sz w:val="24"/>
          <w:szCs w:val="24"/>
        </w:rPr>
      </w:pPr>
      <w:r w:rsidRPr="00D15080">
        <w:rPr>
          <w:rFonts w:ascii="Times New Roman" w:hAnsi="Times New Roman" w:cs="Times New Roman"/>
          <w:i/>
          <w:sz w:val="24"/>
          <w:szCs w:val="24"/>
        </w:rPr>
        <w:t xml:space="preserve">Further, the author has also highlighted the instruments that have acted as </w:t>
      </w:r>
      <w:proofErr w:type="gramStart"/>
      <w:r w:rsidRPr="00D15080">
        <w:rPr>
          <w:rFonts w:ascii="Times New Roman" w:hAnsi="Times New Roman" w:cs="Times New Roman"/>
          <w:i/>
          <w:sz w:val="24"/>
          <w:szCs w:val="24"/>
        </w:rPr>
        <w:t>an evidence</w:t>
      </w:r>
      <w:proofErr w:type="gramEnd"/>
      <w:r w:rsidRPr="00D15080">
        <w:rPr>
          <w:rFonts w:ascii="Times New Roman" w:hAnsi="Times New Roman" w:cs="Times New Roman"/>
          <w:i/>
          <w:sz w:val="24"/>
          <w:szCs w:val="24"/>
        </w:rPr>
        <w:t xml:space="preserve"> for the interdependence of human rights and the protection of environment. </w:t>
      </w:r>
      <w:r w:rsidR="00CF3398" w:rsidRPr="00D15080">
        <w:rPr>
          <w:rFonts w:ascii="Times New Roman" w:hAnsi="Times New Roman" w:cs="Times New Roman"/>
          <w:i/>
          <w:sz w:val="24"/>
          <w:szCs w:val="24"/>
        </w:rPr>
        <w:t xml:space="preserve">Various nations have laid down a founding cornerstone to establish a linkage between the human rights and the protection of environment through conventions, declarations and treaties. The judiciary has also played a vital role in application of the human right principles in the environmental protection issues to strengthen the principles that have been laid down by various countries in different forms. </w:t>
      </w:r>
    </w:p>
    <w:p w14:paraId="16234F7E" w14:textId="77777777" w:rsidR="002B6691" w:rsidRPr="00D15080" w:rsidRDefault="002B6691" w:rsidP="00E925EF">
      <w:pPr>
        <w:spacing w:line="360" w:lineRule="auto"/>
        <w:jc w:val="both"/>
        <w:rPr>
          <w:rFonts w:ascii="Times New Roman" w:hAnsi="Times New Roman" w:cs="Times New Roman"/>
          <w:i/>
          <w:sz w:val="24"/>
          <w:szCs w:val="24"/>
        </w:rPr>
      </w:pPr>
      <w:r w:rsidRPr="00D15080">
        <w:rPr>
          <w:rFonts w:ascii="Times New Roman" w:hAnsi="Times New Roman" w:cs="Times New Roman"/>
          <w:i/>
          <w:sz w:val="24"/>
          <w:szCs w:val="24"/>
        </w:rPr>
        <w:t xml:space="preserve">The paper is concluded by the author by analyzing the current scenario of the human rights and the environment protection with some of the suggestions to enhance the application of such interdependence to make it more explicit. </w:t>
      </w:r>
    </w:p>
    <w:p w14:paraId="63AD561C" w14:textId="77777777" w:rsidR="002B6691" w:rsidRPr="00D15080" w:rsidRDefault="002B6691" w:rsidP="00E925EF">
      <w:pPr>
        <w:spacing w:line="360" w:lineRule="auto"/>
        <w:jc w:val="both"/>
        <w:rPr>
          <w:rFonts w:ascii="Times New Roman" w:hAnsi="Times New Roman" w:cs="Times New Roman"/>
          <w:sz w:val="24"/>
          <w:szCs w:val="24"/>
        </w:rPr>
      </w:pPr>
      <w:r w:rsidRPr="00D15080">
        <w:rPr>
          <w:rFonts w:ascii="Times New Roman" w:hAnsi="Times New Roman" w:cs="Times New Roman"/>
          <w:b/>
          <w:sz w:val="24"/>
          <w:szCs w:val="24"/>
        </w:rPr>
        <w:t>Keywords:</w:t>
      </w:r>
      <w:r w:rsidRPr="00D15080">
        <w:rPr>
          <w:rFonts w:ascii="Times New Roman" w:hAnsi="Times New Roman" w:cs="Times New Roman"/>
          <w:sz w:val="24"/>
          <w:szCs w:val="24"/>
        </w:rPr>
        <w:t xml:space="preserve"> Human rights, Environment Protection, Interdependence, Conventions, Judiciary. </w:t>
      </w:r>
    </w:p>
    <w:p w14:paraId="0BCD5900" w14:textId="77777777" w:rsidR="002B6691" w:rsidRPr="00D15080" w:rsidRDefault="002B6691" w:rsidP="00E925EF">
      <w:pPr>
        <w:spacing w:line="360" w:lineRule="auto"/>
        <w:jc w:val="both"/>
        <w:rPr>
          <w:rFonts w:ascii="Times New Roman" w:hAnsi="Times New Roman" w:cs="Times New Roman"/>
          <w:i/>
          <w:sz w:val="24"/>
          <w:szCs w:val="24"/>
        </w:rPr>
      </w:pPr>
    </w:p>
    <w:p w14:paraId="5FDC0CE5" w14:textId="77777777" w:rsidR="002B6691" w:rsidRPr="00D15080" w:rsidRDefault="002B6691" w:rsidP="00E925EF">
      <w:pPr>
        <w:spacing w:line="360" w:lineRule="auto"/>
        <w:jc w:val="both"/>
        <w:rPr>
          <w:rFonts w:ascii="Times New Roman" w:hAnsi="Times New Roman" w:cs="Times New Roman"/>
          <w:i/>
          <w:sz w:val="24"/>
          <w:szCs w:val="24"/>
        </w:rPr>
      </w:pPr>
    </w:p>
    <w:p w14:paraId="17E79A5D" w14:textId="77777777" w:rsidR="007748AD" w:rsidRPr="00D15080" w:rsidRDefault="007748AD" w:rsidP="00E925EF">
      <w:pPr>
        <w:spacing w:line="360" w:lineRule="auto"/>
        <w:jc w:val="both"/>
        <w:rPr>
          <w:rFonts w:ascii="Times New Roman" w:hAnsi="Times New Roman" w:cs="Times New Roman"/>
          <w:i/>
          <w:sz w:val="24"/>
          <w:szCs w:val="24"/>
        </w:rPr>
      </w:pPr>
    </w:p>
    <w:p w14:paraId="2B19AE37" w14:textId="77777777" w:rsidR="00497240" w:rsidRPr="00D15080" w:rsidRDefault="00497240" w:rsidP="00E925EF">
      <w:pPr>
        <w:spacing w:line="360" w:lineRule="auto"/>
        <w:jc w:val="both"/>
        <w:rPr>
          <w:rFonts w:ascii="Times New Roman" w:hAnsi="Times New Roman" w:cs="Times New Roman"/>
          <w:i/>
          <w:sz w:val="24"/>
          <w:szCs w:val="24"/>
        </w:rPr>
      </w:pPr>
    </w:p>
    <w:p w14:paraId="133D31F3" w14:textId="77777777" w:rsidR="00845FBA" w:rsidRPr="00D15080" w:rsidRDefault="00245B8B"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lastRenderedPageBreak/>
        <w:t xml:space="preserve">INTRODUCTION </w:t>
      </w:r>
    </w:p>
    <w:p w14:paraId="2DB1F312" w14:textId="77777777" w:rsidR="007748AD" w:rsidRPr="00D15080" w:rsidRDefault="007748AD"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Every individual is entitled to some basic righ</w:t>
      </w:r>
      <w:r w:rsidR="00435700" w:rsidRPr="00D15080">
        <w:rPr>
          <w:rFonts w:ascii="Times New Roman" w:hAnsi="Times New Roman" w:cs="Times New Roman"/>
          <w:sz w:val="24"/>
          <w:szCs w:val="24"/>
        </w:rPr>
        <w:t>ts for his survival in this universe</w:t>
      </w:r>
      <w:r w:rsidRPr="00D15080">
        <w:rPr>
          <w:rFonts w:ascii="Times New Roman" w:hAnsi="Times New Roman" w:cs="Times New Roman"/>
          <w:sz w:val="24"/>
          <w:szCs w:val="24"/>
        </w:rPr>
        <w:t xml:space="preserve">. Some of these rights are inherent whereas others are conditional. Human rights are one of </w:t>
      </w:r>
      <w:r w:rsidR="00435700" w:rsidRPr="00D15080">
        <w:rPr>
          <w:rFonts w:ascii="Times New Roman" w:hAnsi="Times New Roman" w:cs="Times New Roman"/>
          <w:sz w:val="24"/>
          <w:szCs w:val="24"/>
        </w:rPr>
        <w:t>those</w:t>
      </w:r>
      <w:r w:rsidRPr="00D15080">
        <w:rPr>
          <w:rFonts w:ascii="Times New Roman" w:hAnsi="Times New Roman" w:cs="Times New Roman"/>
          <w:sz w:val="24"/>
          <w:szCs w:val="24"/>
        </w:rPr>
        <w:t xml:space="preserve"> rights that are inherent in nature and thus are enforceable since the birth of an individual. The concept of human rights is not confined to a set of provisions that govern the living standards of the entire human species. These rights include every set of possible pre-requisites that are necessary for human existence and survival. </w:t>
      </w:r>
    </w:p>
    <w:p w14:paraId="1EC6D16F" w14:textId="77777777" w:rsidR="007748AD" w:rsidRPr="00D15080" w:rsidRDefault="007748AD"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The protection</w:t>
      </w:r>
      <w:r w:rsidR="00435700" w:rsidRPr="00D15080">
        <w:rPr>
          <w:rFonts w:ascii="Times New Roman" w:hAnsi="Times New Roman" w:cs="Times New Roman"/>
          <w:sz w:val="24"/>
          <w:szCs w:val="24"/>
        </w:rPr>
        <w:t xml:space="preserve"> of environment is though not explicitly linked with the human rights since eternity. The development of different legislations worldwide over the period of time has created a nexus between the rights of a human being with that of protection of environment. This nexus has benefitted to the existence of a human as well as to the environment. A human being cannot survive in an environment that is not clean and safe to survive, neither can an environment survive without the survival of human being.   </w:t>
      </w:r>
    </w:p>
    <w:p w14:paraId="4C5D4546" w14:textId="77777777" w:rsidR="00450CAB" w:rsidRPr="00D15080" w:rsidRDefault="002A7351"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CHAPTERIZATION</w:t>
      </w:r>
    </w:p>
    <w:p w14:paraId="31375FE1" w14:textId="77777777" w:rsidR="005921D6" w:rsidRPr="00D15080" w:rsidRDefault="005921D6"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The first chapter of the paper introduces the human rights and the rights of an environment. In this chapter the definition and a background of the development of human rights and the environmental rights have been provided. The second chapter establishes the link between the human rights and the environmental rights and establishing the importance of both the rights in the survival of human being as well as the environment. The final chapter describes the instruments that have played an important role in establishing the link between the human rights and the protection of environment. The chapters are discussed in detail below: </w:t>
      </w:r>
    </w:p>
    <w:p w14:paraId="3465FF39" w14:textId="77777777" w:rsidR="00450CAB" w:rsidRPr="00D15080" w:rsidRDefault="00450CAB"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CHAPTER-I: HUMAN RIGH</w:t>
      </w:r>
      <w:r w:rsidR="00263328" w:rsidRPr="00D15080">
        <w:rPr>
          <w:rFonts w:ascii="Times New Roman" w:hAnsi="Times New Roman" w:cs="Times New Roman"/>
          <w:sz w:val="24"/>
          <w:szCs w:val="24"/>
        </w:rPr>
        <w:t xml:space="preserve">TS AND ENVIRONMENTAL RIGHTS </w:t>
      </w:r>
    </w:p>
    <w:p w14:paraId="47FD084C" w14:textId="77777777" w:rsidR="00263328" w:rsidRPr="00D15080" w:rsidRDefault="00263328"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Human rights are considered to be those rights t</w:t>
      </w:r>
      <w:r w:rsidR="00E06E18" w:rsidRPr="00D15080">
        <w:rPr>
          <w:rFonts w:ascii="Times New Roman" w:hAnsi="Times New Roman" w:cs="Times New Roman"/>
          <w:sz w:val="24"/>
          <w:szCs w:val="24"/>
        </w:rPr>
        <w:t>hat are inherited</w:t>
      </w:r>
      <w:r w:rsidRPr="00D15080">
        <w:rPr>
          <w:rFonts w:ascii="Times New Roman" w:hAnsi="Times New Roman" w:cs="Times New Roman"/>
          <w:sz w:val="24"/>
          <w:szCs w:val="24"/>
        </w:rPr>
        <w:t xml:space="preserve"> by an individual since his birth and are not in anyways provided by any State or legislations through any special recommendations or provisions. These rights are universal in nature and do not depend on any nationality, sex, religion, caste, language or race. These human rights are fundamentally protected and universally acceptable </w:t>
      </w:r>
      <w:r w:rsidR="002503F4" w:rsidRPr="00D15080">
        <w:rPr>
          <w:rFonts w:ascii="Times New Roman" w:hAnsi="Times New Roman" w:cs="Times New Roman"/>
          <w:sz w:val="24"/>
          <w:szCs w:val="24"/>
        </w:rPr>
        <w:t>by Universal Declaration of Human Rights which was adopted by the General Assembly of the United Nations in 1948</w:t>
      </w:r>
      <w:r w:rsidR="002503F4" w:rsidRPr="00D15080">
        <w:rPr>
          <w:rStyle w:val="FootnoteReference"/>
          <w:rFonts w:ascii="Times New Roman" w:hAnsi="Times New Roman" w:cs="Times New Roman"/>
          <w:sz w:val="24"/>
          <w:szCs w:val="24"/>
        </w:rPr>
        <w:footnoteReference w:id="2"/>
      </w:r>
      <w:r w:rsidR="002503F4" w:rsidRPr="00D15080">
        <w:rPr>
          <w:rFonts w:ascii="Times New Roman" w:hAnsi="Times New Roman" w:cs="Times New Roman"/>
          <w:sz w:val="24"/>
          <w:szCs w:val="24"/>
        </w:rPr>
        <w:t xml:space="preserve">. The key characteristics of </w:t>
      </w:r>
      <w:r w:rsidR="002503F4" w:rsidRPr="00D15080">
        <w:rPr>
          <w:rFonts w:ascii="Times New Roman" w:hAnsi="Times New Roman" w:cs="Times New Roman"/>
          <w:sz w:val="24"/>
          <w:szCs w:val="24"/>
        </w:rPr>
        <w:lastRenderedPageBreak/>
        <w:t>human rights are that they are inalienable, universal, interdependent, equal and non-discriminatory in nature</w:t>
      </w:r>
      <w:r w:rsidR="00306DD0" w:rsidRPr="00D15080">
        <w:rPr>
          <w:rStyle w:val="FootnoteReference"/>
          <w:rFonts w:ascii="Times New Roman" w:hAnsi="Times New Roman" w:cs="Times New Roman"/>
          <w:sz w:val="24"/>
          <w:szCs w:val="24"/>
        </w:rPr>
        <w:footnoteReference w:id="3"/>
      </w:r>
      <w:r w:rsidR="002503F4" w:rsidRPr="00D15080">
        <w:rPr>
          <w:rFonts w:ascii="Times New Roman" w:hAnsi="Times New Roman" w:cs="Times New Roman"/>
          <w:sz w:val="24"/>
          <w:szCs w:val="24"/>
        </w:rPr>
        <w:t xml:space="preserve">. </w:t>
      </w:r>
      <w:r w:rsidR="00E06E18" w:rsidRPr="00D15080">
        <w:rPr>
          <w:rFonts w:ascii="Times New Roman" w:hAnsi="Times New Roman" w:cs="Times New Roman"/>
          <w:sz w:val="24"/>
          <w:szCs w:val="24"/>
        </w:rPr>
        <w:t xml:space="preserve">Though this document provides for an equal treatment to every human life in existence, it also provides for some special provisions for the less privileged class of people </w:t>
      </w:r>
      <w:proofErr w:type="gramStart"/>
      <w:r w:rsidR="00E06E18" w:rsidRPr="00D15080">
        <w:rPr>
          <w:rFonts w:ascii="Times New Roman" w:hAnsi="Times New Roman" w:cs="Times New Roman"/>
          <w:sz w:val="24"/>
          <w:szCs w:val="24"/>
        </w:rPr>
        <w:t>i.e.</w:t>
      </w:r>
      <w:proofErr w:type="gramEnd"/>
      <w:r w:rsidR="00E06E18" w:rsidRPr="00D15080">
        <w:rPr>
          <w:rFonts w:ascii="Times New Roman" w:hAnsi="Times New Roman" w:cs="Times New Roman"/>
          <w:sz w:val="24"/>
          <w:szCs w:val="24"/>
        </w:rPr>
        <w:t xml:space="preserve"> women, children, people with disabilities, minorities and vulnerable groups</w:t>
      </w:r>
      <w:r w:rsidR="00E06E18" w:rsidRPr="00D15080">
        <w:rPr>
          <w:rStyle w:val="FootnoteReference"/>
          <w:rFonts w:ascii="Times New Roman" w:hAnsi="Times New Roman" w:cs="Times New Roman"/>
          <w:sz w:val="24"/>
          <w:szCs w:val="24"/>
        </w:rPr>
        <w:footnoteReference w:id="4"/>
      </w:r>
      <w:r w:rsidR="00E06E18" w:rsidRPr="00D15080">
        <w:rPr>
          <w:rFonts w:ascii="Times New Roman" w:hAnsi="Times New Roman" w:cs="Times New Roman"/>
          <w:sz w:val="24"/>
          <w:szCs w:val="24"/>
        </w:rPr>
        <w:t xml:space="preserve">. </w:t>
      </w:r>
    </w:p>
    <w:p w14:paraId="5134163D" w14:textId="77777777" w:rsidR="00E06E18" w:rsidRPr="00D15080" w:rsidRDefault="00905BB2"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On the other hand, environm</w:t>
      </w:r>
      <w:r w:rsidR="00983D28" w:rsidRPr="00D15080">
        <w:rPr>
          <w:rFonts w:ascii="Times New Roman" w:hAnsi="Times New Roman" w:cs="Times New Roman"/>
          <w:sz w:val="24"/>
          <w:szCs w:val="24"/>
        </w:rPr>
        <w:t>ental rights can be understood as those human rights which have</w:t>
      </w:r>
      <w:r w:rsidRPr="00D15080">
        <w:rPr>
          <w:rFonts w:ascii="Times New Roman" w:hAnsi="Times New Roman" w:cs="Times New Roman"/>
          <w:sz w:val="24"/>
          <w:szCs w:val="24"/>
        </w:rPr>
        <w:t xml:space="preserve"> the influence </w:t>
      </w:r>
      <w:r w:rsidR="00983D28" w:rsidRPr="00D15080">
        <w:rPr>
          <w:rFonts w:ascii="Times New Roman" w:hAnsi="Times New Roman" w:cs="Times New Roman"/>
          <w:sz w:val="24"/>
          <w:szCs w:val="24"/>
        </w:rPr>
        <w:t>and indulgence of environment in</w:t>
      </w:r>
      <w:r w:rsidRPr="00D15080">
        <w:rPr>
          <w:rFonts w:ascii="Times New Roman" w:hAnsi="Times New Roman" w:cs="Times New Roman"/>
          <w:sz w:val="24"/>
          <w:szCs w:val="24"/>
        </w:rPr>
        <w:t xml:space="preserve"> it</w:t>
      </w:r>
      <w:r w:rsidRPr="00D15080">
        <w:rPr>
          <w:rStyle w:val="FootnoteReference"/>
          <w:rFonts w:ascii="Times New Roman" w:hAnsi="Times New Roman" w:cs="Times New Roman"/>
          <w:sz w:val="24"/>
          <w:szCs w:val="24"/>
        </w:rPr>
        <w:footnoteReference w:id="5"/>
      </w:r>
      <w:r w:rsidRPr="00D15080">
        <w:rPr>
          <w:rFonts w:ascii="Times New Roman" w:hAnsi="Times New Roman" w:cs="Times New Roman"/>
          <w:sz w:val="24"/>
          <w:szCs w:val="24"/>
        </w:rPr>
        <w:t xml:space="preserve">. </w:t>
      </w:r>
      <w:r w:rsidR="00173D4B" w:rsidRPr="00D15080">
        <w:rPr>
          <w:rFonts w:ascii="Times New Roman" w:hAnsi="Times New Roman" w:cs="Times New Roman"/>
          <w:sz w:val="24"/>
          <w:szCs w:val="24"/>
        </w:rPr>
        <w:t xml:space="preserve">There are numerous human rights that exist in the form of environmental rights of an individual or society at large. </w:t>
      </w:r>
      <w:proofErr w:type="gramStart"/>
      <w:r w:rsidR="00173D4B" w:rsidRPr="00D15080">
        <w:rPr>
          <w:rFonts w:ascii="Times New Roman" w:hAnsi="Times New Roman" w:cs="Times New Roman"/>
          <w:sz w:val="24"/>
          <w:szCs w:val="24"/>
        </w:rPr>
        <w:t>Basically</w:t>
      </w:r>
      <w:proofErr w:type="gramEnd"/>
      <w:r w:rsidR="00173D4B" w:rsidRPr="00D15080">
        <w:rPr>
          <w:rFonts w:ascii="Times New Roman" w:hAnsi="Times New Roman" w:cs="Times New Roman"/>
          <w:sz w:val="24"/>
          <w:szCs w:val="24"/>
        </w:rPr>
        <w:t xml:space="preserve"> these rights can be divided in two broad categories, i.e. substantive rights and procedural rights. Those human rights that create a direct impact upon the enjoyment of the environment are substantive rights whereas those rights that create responsibility upon the state as well as individuals to take appropriate actions in order to enforce the existing legal rights are termed as procedural rights</w:t>
      </w:r>
      <w:r w:rsidR="00173D4B" w:rsidRPr="00D15080">
        <w:rPr>
          <w:rStyle w:val="FootnoteReference"/>
          <w:rFonts w:ascii="Times New Roman" w:hAnsi="Times New Roman" w:cs="Times New Roman"/>
          <w:sz w:val="24"/>
          <w:szCs w:val="24"/>
        </w:rPr>
        <w:footnoteReference w:id="6"/>
      </w:r>
      <w:r w:rsidR="00173D4B" w:rsidRPr="00D15080">
        <w:rPr>
          <w:rFonts w:ascii="Times New Roman" w:hAnsi="Times New Roman" w:cs="Times New Roman"/>
          <w:sz w:val="24"/>
          <w:szCs w:val="24"/>
        </w:rPr>
        <w:t xml:space="preserve">. The right to life, the right to adequate standard of life and the right to health are the examples of substantive rights on the other hand access to information, participation in decision making etc. </w:t>
      </w:r>
      <w:proofErr w:type="gramStart"/>
      <w:r w:rsidR="00173D4B" w:rsidRPr="00D15080">
        <w:rPr>
          <w:rFonts w:ascii="Times New Roman" w:hAnsi="Times New Roman" w:cs="Times New Roman"/>
          <w:sz w:val="24"/>
          <w:szCs w:val="24"/>
        </w:rPr>
        <w:t>are</w:t>
      </w:r>
      <w:proofErr w:type="gramEnd"/>
      <w:r w:rsidR="00173D4B" w:rsidRPr="00D15080">
        <w:rPr>
          <w:rFonts w:ascii="Times New Roman" w:hAnsi="Times New Roman" w:cs="Times New Roman"/>
          <w:sz w:val="24"/>
          <w:szCs w:val="24"/>
        </w:rPr>
        <w:t xml:space="preserve"> some of the procedural human rights. </w:t>
      </w:r>
    </w:p>
    <w:p w14:paraId="5645F8B4" w14:textId="77777777" w:rsidR="00AE4ABD" w:rsidRPr="00D15080" w:rsidRDefault="00AE4ABD"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The environmental law focuses more on the procedural rights aspects due to which creates a limitation on the mechanisms of complaint and other recourse action under the international environmental law. On the other hand, the human rights ensure that while fulfilling the procedural aspects of rights of an individual, his substantive rights are not negated at any cost. </w:t>
      </w:r>
    </w:p>
    <w:p w14:paraId="5562E35C" w14:textId="77777777" w:rsidR="003110DC" w:rsidRPr="00D15080" w:rsidRDefault="003110DC"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CHAPTER-II: INTERDEPENDENCE OF HUMAN RIGHTS AND ENVIRONMENTAL PROTECTION</w:t>
      </w:r>
    </w:p>
    <w:p w14:paraId="4DB935AF" w14:textId="77777777" w:rsidR="005D69AC" w:rsidRPr="00D15080" w:rsidRDefault="003110DC"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Neither human rights law nor protection of environment legislations can be enjoyed in solitude.</w:t>
      </w:r>
      <w:r w:rsidR="00615811" w:rsidRPr="00D15080">
        <w:rPr>
          <w:rFonts w:ascii="Times New Roman" w:hAnsi="Times New Roman" w:cs="Times New Roman"/>
          <w:sz w:val="24"/>
          <w:szCs w:val="24"/>
        </w:rPr>
        <w:t xml:space="preserve"> Human rights cannot be enjoyed without the environment being clean and safe and the environment governance cannot be executed without providing human being with its </w:t>
      </w:r>
      <w:r w:rsidR="00615811" w:rsidRPr="00D15080">
        <w:rPr>
          <w:rFonts w:ascii="Times New Roman" w:hAnsi="Times New Roman" w:cs="Times New Roman"/>
          <w:sz w:val="24"/>
          <w:szCs w:val="24"/>
        </w:rPr>
        <w:lastRenderedPageBreak/>
        <w:t>basic rights</w:t>
      </w:r>
      <w:r w:rsidR="001557DC" w:rsidRPr="00D15080">
        <w:rPr>
          <w:rStyle w:val="FootnoteReference"/>
          <w:rFonts w:ascii="Times New Roman" w:hAnsi="Times New Roman" w:cs="Times New Roman"/>
          <w:sz w:val="24"/>
          <w:szCs w:val="24"/>
        </w:rPr>
        <w:footnoteReference w:id="7"/>
      </w:r>
      <w:r w:rsidR="00615811" w:rsidRPr="00D15080">
        <w:rPr>
          <w:rFonts w:ascii="Times New Roman" w:hAnsi="Times New Roman" w:cs="Times New Roman"/>
          <w:sz w:val="24"/>
          <w:szCs w:val="24"/>
        </w:rPr>
        <w:t>.</w:t>
      </w:r>
      <w:r w:rsidRPr="00D15080">
        <w:rPr>
          <w:rFonts w:ascii="Times New Roman" w:hAnsi="Times New Roman" w:cs="Times New Roman"/>
          <w:sz w:val="24"/>
          <w:szCs w:val="24"/>
        </w:rPr>
        <w:t xml:space="preserve"> These legislations are interdependent and interlinked with each other in su</w:t>
      </w:r>
      <w:r w:rsidR="00615811" w:rsidRPr="00D15080">
        <w:rPr>
          <w:rFonts w:ascii="Times New Roman" w:hAnsi="Times New Roman" w:cs="Times New Roman"/>
          <w:sz w:val="24"/>
          <w:szCs w:val="24"/>
        </w:rPr>
        <w:t xml:space="preserve">ch a manner that one </w:t>
      </w:r>
      <w:r w:rsidRPr="00D15080">
        <w:rPr>
          <w:rFonts w:ascii="Times New Roman" w:hAnsi="Times New Roman" w:cs="Times New Roman"/>
          <w:sz w:val="24"/>
          <w:szCs w:val="24"/>
        </w:rPr>
        <w:t>can</w:t>
      </w:r>
      <w:r w:rsidR="00615811" w:rsidRPr="00D15080">
        <w:rPr>
          <w:rFonts w:ascii="Times New Roman" w:hAnsi="Times New Roman" w:cs="Times New Roman"/>
          <w:sz w:val="24"/>
          <w:szCs w:val="24"/>
        </w:rPr>
        <w:t>not</w:t>
      </w:r>
      <w:r w:rsidRPr="00D15080">
        <w:rPr>
          <w:rFonts w:ascii="Times New Roman" w:hAnsi="Times New Roman" w:cs="Times New Roman"/>
          <w:sz w:val="24"/>
          <w:szCs w:val="24"/>
        </w:rPr>
        <w:t xml:space="preserve"> be separated from the other. </w:t>
      </w:r>
      <w:r w:rsidR="00542EE8" w:rsidRPr="00D15080">
        <w:rPr>
          <w:rFonts w:ascii="Times New Roman" w:hAnsi="Times New Roman" w:cs="Times New Roman"/>
          <w:sz w:val="24"/>
          <w:szCs w:val="24"/>
        </w:rPr>
        <w:t>This relationship between human rights and the protection of environment was recognized by the UN General Assembly for the first time in late 1960s</w:t>
      </w:r>
      <w:r w:rsidR="00542EE8" w:rsidRPr="00D15080">
        <w:rPr>
          <w:rStyle w:val="FootnoteReference"/>
          <w:rFonts w:ascii="Times New Roman" w:hAnsi="Times New Roman" w:cs="Times New Roman"/>
          <w:sz w:val="24"/>
          <w:szCs w:val="24"/>
        </w:rPr>
        <w:footnoteReference w:id="8"/>
      </w:r>
      <w:r w:rsidR="00542EE8" w:rsidRPr="00D15080">
        <w:rPr>
          <w:rFonts w:ascii="Times New Roman" w:hAnsi="Times New Roman" w:cs="Times New Roman"/>
          <w:sz w:val="24"/>
          <w:szCs w:val="24"/>
        </w:rPr>
        <w:t>. It is now</w:t>
      </w:r>
      <w:r w:rsidR="00615811" w:rsidRPr="00D15080">
        <w:rPr>
          <w:rFonts w:ascii="Times New Roman" w:hAnsi="Times New Roman" w:cs="Times New Roman"/>
          <w:sz w:val="24"/>
          <w:szCs w:val="24"/>
        </w:rPr>
        <w:t xml:space="preserve"> </w:t>
      </w:r>
      <w:r w:rsidR="00542EE8" w:rsidRPr="00D15080">
        <w:rPr>
          <w:rFonts w:ascii="Times New Roman" w:hAnsi="Times New Roman" w:cs="Times New Roman"/>
          <w:sz w:val="24"/>
          <w:szCs w:val="24"/>
        </w:rPr>
        <w:t xml:space="preserve">also </w:t>
      </w:r>
      <w:r w:rsidR="00615811" w:rsidRPr="00D15080">
        <w:rPr>
          <w:rFonts w:ascii="Times New Roman" w:hAnsi="Times New Roman" w:cs="Times New Roman"/>
          <w:sz w:val="24"/>
          <w:szCs w:val="24"/>
        </w:rPr>
        <w:t xml:space="preserve">widely recognized by the various countries in their </w:t>
      </w:r>
      <w:r w:rsidR="00542EE8" w:rsidRPr="00D15080">
        <w:rPr>
          <w:rFonts w:ascii="Times New Roman" w:hAnsi="Times New Roman" w:cs="Times New Roman"/>
          <w:sz w:val="24"/>
          <w:szCs w:val="24"/>
        </w:rPr>
        <w:t>constitutions</w:t>
      </w:r>
      <w:r w:rsidR="001557DC" w:rsidRPr="00D15080">
        <w:rPr>
          <w:rStyle w:val="FootnoteReference"/>
          <w:rFonts w:ascii="Times New Roman" w:hAnsi="Times New Roman" w:cs="Times New Roman"/>
          <w:sz w:val="24"/>
          <w:szCs w:val="24"/>
        </w:rPr>
        <w:footnoteReference w:id="9"/>
      </w:r>
      <w:r w:rsidR="00615811" w:rsidRPr="00D15080">
        <w:rPr>
          <w:rFonts w:ascii="Times New Roman" w:hAnsi="Times New Roman" w:cs="Times New Roman"/>
          <w:sz w:val="24"/>
          <w:szCs w:val="24"/>
        </w:rPr>
        <w:t xml:space="preserve">. </w:t>
      </w:r>
      <w:r w:rsidR="008B1D72" w:rsidRPr="00D15080">
        <w:rPr>
          <w:rFonts w:ascii="Times New Roman" w:hAnsi="Times New Roman" w:cs="Times New Roman"/>
          <w:sz w:val="24"/>
          <w:szCs w:val="24"/>
        </w:rPr>
        <w:t>Further, even Stockholm Conference in 1972 made numerous efforts to understand this interrelationship between the protection of environment and the human rights</w:t>
      </w:r>
      <w:r w:rsidR="008B1D72" w:rsidRPr="00D15080">
        <w:rPr>
          <w:rStyle w:val="FootnoteReference"/>
          <w:rFonts w:ascii="Times New Roman" w:hAnsi="Times New Roman" w:cs="Times New Roman"/>
          <w:sz w:val="24"/>
          <w:szCs w:val="24"/>
        </w:rPr>
        <w:footnoteReference w:id="10"/>
      </w:r>
      <w:r w:rsidR="008B1D72" w:rsidRPr="00D15080">
        <w:rPr>
          <w:rFonts w:ascii="Times New Roman" w:hAnsi="Times New Roman" w:cs="Times New Roman"/>
          <w:sz w:val="24"/>
          <w:szCs w:val="24"/>
        </w:rPr>
        <w:t xml:space="preserve">. </w:t>
      </w:r>
    </w:p>
    <w:p w14:paraId="554D5EAD" w14:textId="77777777" w:rsidR="00A37E9A" w:rsidRPr="00D15080" w:rsidRDefault="00EA3428" w:rsidP="00E06E18">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The interrelation of both the arenas of law can be established from the fact that clean and healthy environment is a precondition for the existence of a human being</w:t>
      </w:r>
      <w:r w:rsidR="006A5D43" w:rsidRPr="00D15080">
        <w:rPr>
          <w:rStyle w:val="FootnoteReference"/>
          <w:rFonts w:ascii="Times New Roman" w:hAnsi="Times New Roman" w:cs="Times New Roman"/>
          <w:sz w:val="24"/>
          <w:szCs w:val="24"/>
        </w:rPr>
        <w:footnoteReference w:id="11"/>
      </w:r>
      <w:r w:rsidRPr="00D15080">
        <w:rPr>
          <w:rFonts w:ascii="Times New Roman" w:hAnsi="Times New Roman" w:cs="Times New Roman"/>
          <w:sz w:val="24"/>
          <w:szCs w:val="24"/>
        </w:rPr>
        <w:t xml:space="preserve">. </w:t>
      </w:r>
      <w:r w:rsidR="002805A2" w:rsidRPr="00D15080">
        <w:rPr>
          <w:rFonts w:ascii="Times New Roman" w:hAnsi="Times New Roman" w:cs="Times New Roman"/>
          <w:sz w:val="24"/>
          <w:szCs w:val="24"/>
        </w:rPr>
        <w:t>Some of the basic human rights are also important with a view of protecting the environment.</w:t>
      </w:r>
    </w:p>
    <w:p w14:paraId="14360677" w14:textId="77777777" w:rsidR="00A37E9A" w:rsidRPr="00D15080" w:rsidRDefault="00A37E9A" w:rsidP="00E06E18">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Further, there are four basic </w:t>
      </w:r>
      <w:proofErr w:type="gramStart"/>
      <w:r w:rsidRPr="00D15080">
        <w:rPr>
          <w:rFonts w:ascii="Times New Roman" w:hAnsi="Times New Roman" w:cs="Times New Roman"/>
          <w:sz w:val="24"/>
          <w:szCs w:val="24"/>
        </w:rPr>
        <w:t>principal</w:t>
      </w:r>
      <w:proofErr w:type="gramEnd"/>
      <w:r w:rsidRPr="00D15080">
        <w:rPr>
          <w:rFonts w:ascii="Times New Roman" w:hAnsi="Times New Roman" w:cs="Times New Roman"/>
          <w:sz w:val="24"/>
          <w:szCs w:val="24"/>
        </w:rPr>
        <w:t xml:space="preserve"> and complementary approaches that perfectly define the relationship of interdependency between human rights and the environment</w:t>
      </w:r>
      <w:r w:rsidR="000064F1" w:rsidRPr="00D15080">
        <w:rPr>
          <w:rStyle w:val="FootnoteReference"/>
          <w:rFonts w:ascii="Times New Roman" w:hAnsi="Times New Roman" w:cs="Times New Roman"/>
          <w:sz w:val="24"/>
          <w:szCs w:val="24"/>
        </w:rPr>
        <w:footnoteReference w:id="12"/>
      </w:r>
      <w:r w:rsidRPr="00D15080">
        <w:rPr>
          <w:rFonts w:ascii="Times New Roman" w:hAnsi="Times New Roman" w:cs="Times New Roman"/>
          <w:sz w:val="24"/>
          <w:szCs w:val="24"/>
        </w:rPr>
        <w:t xml:space="preserve">. They are as follows: </w:t>
      </w:r>
    </w:p>
    <w:p w14:paraId="77A2C11E" w14:textId="77777777" w:rsidR="00A37E9A" w:rsidRPr="00D15080" w:rsidRDefault="00A37E9A" w:rsidP="00A37E9A">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Environmental laws incorporate those human rights within its provisions that can be considered as effective in the protection of environment. </w:t>
      </w:r>
    </w:p>
    <w:p w14:paraId="39D79D73" w14:textId="77777777" w:rsidR="00DA6D7F" w:rsidRPr="00D15080" w:rsidRDefault="00DD1E76" w:rsidP="00A37E9A">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When the environmental degradation is prevented</w:t>
      </w:r>
      <w:r w:rsidR="00DA6D7F" w:rsidRPr="00D15080">
        <w:rPr>
          <w:rFonts w:ascii="Times New Roman" w:hAnsi="Times New Roman" w:cs="Times New Roman"/>
          <w:sz w:val="24"/>
          <w:szCs w:val="24"/>
        </w:rPr>
        <w:t xml:space="preserve"> by</w:t>
      </w:r>
      <w:r w:rsidRPr="00D15080">
        <w:rPr>
          <w:rFonts w:ascii="Times New Roman" w:hAnsi="Times New Roman" w:cs="Times New Roman"/>
          <w:sz w:val="24"/>
          <w:szCs w:val="24"/>
        </w:rPr>
        <w:t xml:space="preserve"> full enjoyment of the guaranteed rights then the human rights </w:t>
      </w:r>
      <w:proofErr w:type="gramStart"/>
      <w:r w:rsidRPr="00D15080">
        <w:rPr>
          <w:rFonts w:ascii="Times New Roman" w:hAnsi="Times New Roman" w:cs="Times New Roman"/>
          <w:sz w:val="24"/>
          <w:szCs w:val="24"/>
        </w:rPr>
        <w:t>interprets</w:t>
      </w:r>
      <w:proofErr w:type="gramEnd"/>
      <w:r w:rsidRPr="00D15080">
        <w:rPr>
          <w:rFonts w:ascii="Times New Roman" w:hAnsi="Times New Roman" w:cs="Times New Roman"/>
          <w:sz w:val="24"/>
          <w:szCs w:val="24"/>
        </w:rPr>
        <w:t xml:space="preserve"> an environmental dimension to the internationally recognized </w:t>
      </w:r>
      <w:r w:rsidR="00DA6D7F" w:rsidRPr="00D15080">
        <w:rPr>
          <w:rFonts w:ascii="Times New Roman" w:hAnsi="Times New Roman" w:cs="Times New Roman"/>
          <w:sz w:val="24"/>
          <w:szCs w:val="24"/>
        </w:rPr>
        <w:t>human rights.</w:t>
      </w:r>
    </w:p>
    <w:p w14:paraId="1FC020DE" w14:textId="77777777" w:rsidR="000064F1" w:rsidRPr="00D15080" w:rsidRDefault="00DA6D7F" w:rsidP="00A37E9A">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A</w:t>
      </w:r>
      <w:r w:rsidR="000064F1" w:rsidRPr="00D15080">
        <w:rPr>
          <w:rFonts w:ascii="Times New Roman" w:hAnsi="Times New Roman" w:cs="Times New Roman"/>
          <w:sz w:val="24"/>
          <w:szCs w:val="24"/>
        </w:rPr>
        <w:t xml:space="preserve"> new substantive right to safe and healthy environment has been elaborated by the international human rights law and international environmental law. </w:t>
      </w:r>
    </w:p>
    <w:p w14:paraId="28B9A131" w14:textId="77777777" w:rsidR="00615811" w:rsidRPr="00D15080" w:rsidRDefault="000064F1" w:rsidP="00DA6D7F">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Legal and ethical duties of an individual are articulated in international environmental law that directs towards the existence of both protection of environment and human rights simultaneously. </w:t>
      </w:r>
      <w:r w:rsidR="00DA6D7F" w:rsidRPr="00D15080">
        <w:rPr>
          <w:rFonts w:ascii="Times New Roman" w:hAnsi="Times New Roman" w:cs="Times New Roman"/>
          <w:sz w:val="24"/>
          <w:szCs w:val="24"/>
        </w:rPr>
        <w:t xml:space="preserve"> </w:t>
      </w:r>
    </w:p>
    <w:p w14:paraId="7469A5A5" w14:textId="77777777" w:rsidR="000064F1" w:rsidRPr="00D15080" w:rsidRDefault="000064F1" w:rsidP="000064F1">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lastRenderedPageBreak/>
        <w:t xml:space="preserve">These four principles have established the interdependency of human rights and protection of environment which concludes that the protection of one is necessary in order to protect the other. </w:t>
      </w:r>
    </w:p>
    <w:p w14:paraId="1404AAC6" w14:textId="77777777" w:rsidR="002A7351" w:rsidRPr="00D15080" w:rsidRDefault="00450CAB"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CHAPTER-</w:t>
      </w:r>
      <w:r w:rsidR="003110DC" w:rsidRPr="00D15080">
        <w:rPr>
          <w:rFonts w:ascii="Times New Roman" w:hAnsi="Times New Roman" w:cs="Times New Roman"/>
          <w:sz w:val="24"/>
          <w:szCs w:val="24"/>
        </w:rPr>
        <w:t>I</w:t>
      </w:r>
      <w:r w:rsidRPr="00D15080">
        <w:rPr>
          <w:rFonts w:ascii="Times New Roman" w:hAnsi="Times New Roman" w:cs="Times New Roman"/>
          <w:sz w:val="24"/>
          <w:szCs w:val="24"/>
        </w:rPr>
        <w:t>II: INSTRUMENTS LINKING HUMAN RIGHTS AND ENVIRONMENTAL PROTECTION</w:t>
      </w:r>
    </w:p>
    <w:p w14:paraId="12181CEA" w14:textId="77777777" w:rsidR="00763248" w:rsidRPr="00D15080" w:rsidRDefault="004514E7"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The foundation that links the human rights and the protection of environment has been established by the </w:t>
      </w:r>
      <w:proofErr w:type="gramStart"/>
      <w:r w:rsidRPr="00D15080">
        <w:rPr>
          <w:rFonts w:ascii="Times New Roman" w:hAnsi="Times New Roman" w:cs="Times New Roman"/>
          <w:sz w:val="24"/>
          <w:szCs w:val="24"/>
        </w:rPr>
        <w:t>Principle</w:t>
      </w:r>
      <w:proofErr w:type="gramEnd"/>
      <w:r w:rsidRPr="00D15080">
        <w:rPr>
          <w:rFonts w:ascii="Times New Roman" w:hAnsi="Times New Roman" w:cs="Times New Roman"/>
          <w:sz w:val="24"/>
          <w:szCs w:val="24"/>
        </w:rPr>
        <w:t xml:space="preserve"> 1 of ‘Stockholm Declaration on Human Environment’</w:t>
      </w:r>
      <w:r w:rsidRPr="00D15080">
        <w:rPr>
          <w:rStyle w:val="FootnoteReference"/>
          <w:rFonts w:ascii="Times New Roman" w:hAnsi="Times New Roman" w:cs="Times New Roman"/>
          <w:sz w:val="24"/>
          <w:szCs w:val="24"/>
        </w:rPr>
        <w:footnoteReference w:id="13"/>
      </w:r>
      <w:r w:rsidRPr="00D15080">
        <w:rPr>
          <w:rFonts w:ascii="Times New Roman" w:hAnsi="Times New Roman" w:cs="Times New Roman"/>
          <w:sz w:val="24"/>
          <w:szCs w:val="24"/>
        </w:rPr>
        <w:t>. This principle declares ‘fundamental right to freedom, equality and adequate conditions of life, in an environment of a quality that permits a life of dignity and well-being, and he bears the solemn responsibility to protect and improve the environment for present and future generations’</w:t>
      </w:r>
      <w:r w:rsidRPr="00D15080">
        <w:rPr>
          <w:rStyle w:val="FootnoteReference"/>
          <w:rFonts w:ascii="Times New Roman" w:hAnsi="Times New Roman" w:cs="Times New Roman"/>
          <w:sz w:val="24"/>
          <w:szCs w:val="24"/>
        </w:rPr>
        <w:footnoteReference w:id="14"/>
      </w:r>
      <w:r w:rsidRPr="00D15080">
        <w:rPr>
          <w:rFonts w:ascii="Times New Roman" w:hAnsi="Times New Roman" w:cs="Times New Roman"/>
          <w:sz w:val="24"/>
          <w:szCs w:val="24"/>
        </w:rPr>
        <w:t xml:space="preserve">. This conference at Stockholm resulted in setting up of United Nations Environment </w:t>
      </w:r>
      <w:proofErr w:type="spellStart"/>
      <w:r w:rsidRPr="00D15080">
        <w:rPr>
          <w:rFonts w:ascii="Times New Roman" w:hAnsi="Times New Roman" w:cs="Times New Roman"/>
          <w:sz w:val="24"/>
          <w:szCs w:val="24"/>
        </w:rPr>
        <w:t>Programme</w:t>
      </w:r>
      <w:proofErr w:type="spellEnd"/>
      <w:r w:rsidR="00763248" w:rsidRPr="00D15080">
        <w:rPr>
          <w:rFonts w:ascii="Times New Roman" w:hAnsi="Times New Roman" w:cs="Times New Roman"/>
          <w:sz w:val="24"/>
          <w:szCs w:val="24"/>
        </w:rPr>
        <w:t xml:space="preserve"> (UNEP)</w:t>
      </w:r>
      <w:r w:rsidRPr="00D15080">
        <w:rPr>
          <w:rFonts w:ascii="Times New Roman" w:hAnsi="Times New Roman" w:cs="Times New Roman"/>
          <w:sz w:val="24"/>
          <w:szCs w:val="24"/>
        </w:rPr>
        <w:t>.</w:t>
      </w:r>
    </w:p>
    <w:p w14:paraId="4219EC36" w14:textId="77777777" w:rsidR="002805A2" w:rsidRPr="00D15080" w:rsidRDefault="00763248"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A United Nations Conference on Environment and Development that took place on 13-14</w:t>
      </w:r>
      <w:r w:rsidRPr="00D15080">
        <w:rPr>
          <w:rFonts w:ascii="Times New Roman" w:hAnsi="Times New Roman" w:cs="Times New Roman"/>
          <w:sz w:val="24"/>
          <w:szCs w:val="24"/>
          <w:vertAlign w:val="superscript"/>
        </w:rPr>
        <w:t>th</w:t>
      </w:r>
      <w:r w:rsidRPr="00D15080">
        <w:rPr>
          <w:rFonts w:ascii="Times New Roman" w:hAnsi="Times New Roman" w:cs="Times New Roman"/>
          <w:sz w:val="24"/>
          <w:szCs w:val="24"/>
        </w:rPr>
        <w:t xml:space="preserve"> June, 1992, in Rio de Janeiro followed the Stockholm Conference. This Conference is also known as the Earth Summit</w:t>
      </w:r>
      <w:r w:rsidR="00EE3C7D" w:rsidRPr="00D15080">
        <w:rPr>
          <w:rStyle w:val="FootnoteReference"/>
          <w:rFonts w:ascii="Times New Roman" w:hAnsi="Times New Roman" w:cs="Times New Roman"/>
          <w:sz w:val="24"/>
          <w:szCs w:val="24"/>
        </w:rPr>
        <w:footnoteReference w:id="15"/>
      </w:r>
      <w:r w:rsidRPr="00D15080">
        <w:rPr>
          <w:rFonts w:ascii="Times New Roman" w:hAnsi="Times New Roman" w:cs="Times New Roman"/>
          <w:sz w:val="24"/>
          <w:szCs w:val="24"/>
        </w:rPr>
        <w:t xml:space="preserve">. </w:t>
      </w:r>
      <w:r w:rsidR="00DF0D93" w:rsidRPr="00D15080">
        <w:rPr>
          <w:rFonts w:ascii="Times New Roman" w:hAnsi="Times New Roman" w:cs="Times New Roman"/>
          <w:sz w:val="24"/>
          <w:szCs w:val="24"/>
        </w:rPr>
        <w:t>The Rio de Janeiro Declaration</w:t>
      </w:r>
      <w:r w:rsidR="00A32605" w:rsidRPr="00D15080">
        <w:rPr>
          <w:rStyle w:val="FootnoteReference"/>
          <w:rFonts w:ascii="Times New Roman" w:hAnsi="Times New Roman" w:cs="Times New Roman"/>
          <w:sz w:val="24"/>
          <w:szCs w:val="24"/>
        </w:rPr>
        <w:footnoteReference w:id="16"/>
      </w:r>
      <w:r w:rsidR="00DF0D93" w:rsidRPr="00D15080">
        <w:rPr>
          <w:rFonts w:ascii="Times New Roman" w:hAnsi="Times New Roman" w:cs="Times New Roman"/>
          <w:sz w:val="24"/>
          <w:szCs w:val="24"/>
        </w:rPr>
        <w:t xml:space="preserve"> did not just acknowledge the interdependence between the human rights and the protection of environment but has also provided two major human rights with respect to the protection of environment</w:t>
      </w:r>
      <w:r w:rsidR="00583C3E" w:rsidRPr="00D15080">
        <w:rPr>
          <w:rStyle w:val="FootnoteReference"/>
          <w:rFonts w:ascii="Times New Roman" w:hAnsi="Times New Roman" w:cs="Times New Roman"/>
          <w:sz w:val="24"/>
          <w:szCs w:val="24"/>
        </w:rPr>
        <w:footnoteReference w:id="17"/>
      </w:r>
      <w:r w:rsidR="00DF0D93" w:rsidRPr="00D15080">
        <w:rPr>
          <w:rFonts w:ascii="Times New Roman" w:hAnsi="Times New Roman" w:cs="Times New Roman"/>
          <w:sz w:val="24"/>
          <w:szCs w:val="24"/>
        </w:rPr>
        <w:t>. These rights are, the right of access to environmental information and of public participation in the decision making of environmental issues.</w:t>
      </w:r>
      <w:r w:rsidR="00583C3E" w:rsidRPr="00D15080">
        <w:rPr>
          <w:rFonts w:ascii="Times New Roman" w:hAnsi="Times New Roman" w:cs="Times New Roman"/>
          <w:sz w:val="24"/>
          <w:szCs w:val="24"/>
        </w:rPr>
        <w:t xml:space="preserve"> </w:t>
      </w:r>
      <w:r w:rsidR="00DF0D93" w:rsidRPr="00D15080">
        <w:rPr>
          <w:rFonts w:ascii="Times New Roman" w:hAnsi="Times New Roman" w:cs="Times New Roman"/>
          <w:sz w:val="24"/>
          <w:szCs w:val="24"/>
        </w:rPr>
        <w:t xml:space="preserve">  </w:t>
      </w:r>
    </w:p>
    <w:p w14:paraId="7787BE16" w14:textId="77777777" w:rsidR="00363288" w:rsidRPr="00D15080" w:rsidRDefault="00583C3E"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These Conventions brought a wave of change in the world and were followed by many such conventions that supported these conventions and established a stronger link between the human rights and the protection of environment. One such convention was the European Convention on Access to Information, Public Participation in Decision Making and Access to Justice in Environmental Matters signed on 25</w:t>
      </w:r>
      <w:r w:rsidRPr="00D15080">
        <w:rPr>
          <w:rFonts w:ascii="Times New Roman" w:hAnsi="Times New Roman" w:cs="Times New Roman"/>
          <w:sz w:val="24"/>
          <w:szCs w:val="24"/>
          <w:vertAlign w:val="superscript"/>
        </w:rPr>
        <w:t>th</w:t>
      </w:r>
      <w:r w:rsidRPr="00D15080">
        <w:rPr>
          <w:rFonts w:ascii="Times New Roman" w:hAnsi="Times New Roman" w:cs="Times New Roman"/>
          <w:sz w:val="24"/>
          <w:szCs w:val="24"/>
        </w:rPr>
        <w:t xml:space="preserve"> June, 1998</w:t>
      </w:r>
      <w:r w:rsidRPr="00D15080">
        <w:rPr>
          <w:rStyle w:val="FootnoteReference"/>
          <w:rFonts w:ascii="Times New Roman" w:hAnsi="Times New Roman" w:cs="Times New Roman"/>
          <w:sz w:val="24"/>
          <w:szCs w:val="24"/>
        </w:rPr>
        <w:footnoteReference w:id="18"/>
      </w:r>
      <w:r w:rsidRPr="00D15080">
        <w:rPr>
          <w:rFonts w:ascii="Times New Roman" w:hAnsi="Times New Roman" w:cs="Times New Roman"/>
          <w:sz w:val="24"/>
          <w:szCs w:val="24"/>
        </w:rPr>
        <w:t>.</w:t>
      </w:r>
      <w:r w:rsidR="000A36A0" w:rsidRPr="00D15080">
        <w:rPr>
          <w:rFonts w:ascii="Times New Roman" w:hAnsi="Times New Roman" w:cs="Times New Roman"/>
          <w:sz w:val="24"/>
          <w:szCs w:val="24"/>
        </w:rPr>
        <w:t xml:space="preserve"> </w:t>
      </w:r>
      <w:r w:rsidR="001177E1" w:rsidRPr="00D15080">
        <w:rPr>
          <w:rFonts w:ascii="Times New Roman" w:hAnsi="Times New Roman" w:cs="Times New Roman"/>
          <w:sz w:val="24"/>
          <w:szCs w:val="24"/>
        </w:rPr>
        <w:t xml:space="preserve">This treaty is considered </w:t>
      </w:r>
      <w:r w:rsidR="00363288" w:rsidRPr="00D15080">
        <w:rPr>
          <w:rFonts w:ascii="Times New Roman" w:hAnsi="Times New Roman" w:cs="Times New Roman"/>
          <w:sz w:val="24"/>
          <w:szCs w:val="24"/>
        </w:rPr>
        <w:t xml:space="preserve">as the </w:t>
      </w:r>
      <w:r w:rsidR="00363288" w:rsidRPr="00D15080">
        <w:rPr>
          <w:rFonts w:ascii="Times New Roman" w:hAnsi="Times New Roman" w:cs="Times New Roman"/>
          <w:sz w:val="24"/>
          <w:szCs w:val="24"/>
        </w:rPr>
        <w:lastRenderedPageBreak/>
        <w:t xml:space="preserve">first environmental treaty that has not just incorporated Principle 1 of Stockholm Declaration but has also strengthened it. </w:t>
      </w:r>
    </w:p>
    <w:p w14:paraId="2D945678" w14:textId="77777777" w:rsidR="00583C3E" w:rsidRPr="00D15080" w:rsidRDefault="00363288"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The judiciary has at various instances applied the provisions of human rights treaties, declarations and legislations in the environmental cases and has established a firm relationship of interdependence between both the </w:t>
      </w:r>
      <w:r w:rsidR="008063F7" w:rsidRPr="00D15080">
        <w:rPr>
          <w:rFonts w:ascii="Times New Roman" w:hAnsi="Times New Roman" w:cs="Times New Roman"/>
          <w:sz w:val="24"/>
          <w:szCs w:val="24"/>
        </w:rPr>
        <w:t xml:space="preserve">arenas of law. The court in the case of </w:t>
      </w:r>
      <w:r w:rsidR="008063F7" w:rsidRPr="00D15080">
        <w:rPr>
          <w:rFonts w:ascii="Times New Roman" w:hAnsi="Times New Roman" w:cs="Times New Roman"/>
          <w:i/>
          <w:sz w:val="24"/>
          <w:szCs w:val="24"/>
        </w:rPr>
        <w:t>Leander v. Sweden</w:t>
      </w:r>
      <w:r w:rsidR="008063F7" w:rsidRPr="00D15080">
        <w:rPr>
          <w:rStyle w:val="FootnoteReference"/>
          <w:rFonts w:ascii="Times New Roman" w:hAnsi="Times New Roman" w:cs="Times New Roman"/>
          <w:i/>
          <w:sz w:val="24"/>
          <w:szCs w:val="24"/>
        </w:rPr>
        <w:footnoteReference w:id="19"/>
      </w:r>
      <w:r w:rsidR="008063F7" w:rsidRPr="00D15080">
        <w:rPr>
          <w:rFonts w:ascii="Times New Roman" w:hAnsi="Times New Roman" w:cs="Times New Roman"/>
          <w:sz w:val="24"/>
          <w:szCs w:val="24"/>
        </w:rPr>
        <w:t xml:space="preserve">, applied Art.10 of the European Convention on Human rights wherein the freedom to receive information of the applicant was restricted. </w:t>
      </w:r>
      <w:r w:rsidR="00583C3E" w:rsidRPr="00D15080">
        <w:rPr>
          <w:rFonts w:ascii="Times New Roman" w:hAnsi="Times New Roman" w:cs="Times New Roman"/>
          <w:sz w:val="24"/>
          <w:szCs w:val="24"/>
        </w:rPr>
        <w:t xml:space="preserve"> </w:t>
      </w:r>
      <w:r w:rsidR="008063F7" w:rsidRPr="00D15080">
        <w:rPr>
          <w:rFonts w:ascii="Times New Roman" w:hAnsi="Times New Roman" w:cs="Times New Roman"/>
          <w:sz w:val="24"/>
          <w:szCs w:val="24"/>
        </w:rPr>
        <w:t>The same provision of the treaty was applied in the case concerning environmental matters</w:t>
      </w:r>
      <w:r w:rsidR="008063F7" w:rsidRPr="00D15080">
        <w:rPr>
          <w:rStyle w:val="FootnoteReference"/>
          <w:rFonts w:ascii="Times New Roman" w:hAnsi="Times New Roman" w:cs="Times New Roman"/>
          <w:sz w:val="24"/>
          <w:szCs w:val="24"/>
        </w:rPr>
        <w:footnoteReference w:id="20"/>
      </w:r>
      <w:r w:rsidR="008063F7" w:rsidRPr="00D15080">
        <w:rPr>
          <w:rFonts w:ascii="Times New Roman" w:hAnsi="Times New Roman" w:cs="Times New Roman"/>
          <w:sz w:val="24"/>
          <w:szCs w:val="24"/>
        </w:rPr>
        <w:t xml:space="preserve">. </w:t>
      </w:r>
      <w:r w:rsidR="00696096" w:rsidRPr="00D15080">
        <w:rPr>
          <w:rFonts w:ascii="Times New Roman" w:hAnsi="Times New Roman" w:cs="Times New Roman"/>
          <w:sz w:val="24"/>
          <w:szCs w:val="24"/>
        </w:rPr>
        <w:t>It has also been applied by the judiciary in the cases where the vital environmental information was disseminated and was considered as defamation</w:t>
      </w:r>
      <w:r w:rsidR="00696096" w:rsidRPr="00D15080">
        <w:rPr>
          <w:rStyle w:val="FootnoteReference"/>
          <w:rFonts w:ascii="Times New Roman" w:hAnsi="Times New Roman" w:cs="Times New Roman"/>
          <w:sz w:val="24"/>
          <w:szCs w:val="24"/>
        </w:rPr>
        <w:footnoteReference w:id="21"/>
      </w:r>
      <w:r w:rsidR="00696096" w:rsidRPr="00D15080">
        <w:rPr>
          <w:rFonts w:ascii="Times New Roman" w:hAnsi="Times New Roman" w:cs="Times New Roman"/>
          <w:sz w:val="24"/>
          <w:szCs w:val="24"/>
        </w:rPr>
        <w:t>.</w:t>
      </w:r>
    </w:p>
    <w:p w14:paraId="2EC5F277" w14:textId="77777777" w:rsidR="00CF3398" w:rsidRPr="00D15080" w:rsidRDefault="00CF3398" w:rsidP="005D69AC">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Even in India, the judiciary has through its judicial pronouncements established the linkage between human rights and the protection of environment. In the case of </w:t>
      </w:r>
      <w:r w:rsidRPr="00D15080">
        <w:rPr>
          <w:rFonts w:ascii="Times New Roman" w:hAnsi="Times New Roman" w:cs="Times New Roman"/>
          <w:i/>
          <w:sz w:val="24"/>
          <w:szCs w:val="24"/>
        </w:rPr>
        <w:t>MC Mehta v. Union of India</w:t>
      </w:r>
      <w:r w:rsidRPr="00D15080">
        <w:rPr>
          <w:rStyle w:val="FootnoteReference"/>
          <w:rFonts w:ascii="Times New Roman" w:hAnsi="Times New Roman" w:cs="Times New Roman"/>
          <w:sz w:val="24"/>
          <w:szCs w:val="24"/>
        </w:rPr>
        <w:footnoteReference w:id="22"/>
      </w:r>
      <w:r w:rsidRPr="00D15080">
        <w:rPr>
          <w:rFonts w:ascii="Times New Roman" w:hAnsi="Times New Roman" w:cs="Times New Roman"/>
          <w:sz w:val="24"/>
          <w:szCs w:val="24"/>
        </w:rPr>
        <w:t xml:space="preserve">, the Hon’ble apex court as enforced right to satisfactory environment as a fundamental right provided under the Constitution of India. This right protects the basic human right of an individual as well as plays a vital role in the protection of environment. </w:t>
      </w:r>
    </w:p>
    <w:p w14:paraId="7AF393E5" w14:textId="77777777" w:rsidR="00583C3E" w:rsidRPr="00D15080" w:rsidRDefault="00983D28" w:rsidP="005A5F1F">
      <w:pPr>
        <w:tabs>
          <w:tab w:val="right" w:pos="9360"/>
        </w:tabs>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CONCLUSION</w:t>
      </w:r>
      <w:r w:rsidR="005A5F1F" w:rsidRPr="00D15080">
        <w:rPr>
          <w:rFonts w:ascii="Times New Roman" w:hAnsi="Times New Roman" w:cs="Times New Roman"/>
          <w:sz w:val="24"/>
          <w:szCs w:val="24"/>
        </w:rPr>
        <w:tab/>
      </w:r>
    </w:p>
    <w:p w14:paraId="6D7DC222" w14:textId="77777777" w:rsidR="00435700" w:rsidRPr="00D15080" w:rsidRDefault="00435700" w:rsidP="00435700">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The growth of the world increases rapidly when an individual has been possessed with a healthy environment to live. The human rights have been provided to these individuals to promote the better health </w:t>
      </w:r>
      <w:r w:rsidR="00EC0388" w:rsidRPr="00D15080">
        <w:rPr>
          <w:rFonts w:ascii="Times New Roman" w:hAnsi="Times New Roman" w:cs="Times New Roman"/>
          <w:sz w:val="24"/>
          <w:szCs w:val="24"/>
        </w:rPr>
        <w:t xml:space="preserve">in order to reach their goals and work towards the development of the country/world. These goals cannot be achieved without the existence of a safer and cleaner environment. It is the responsibility of the state to ensure that its subjects have been provided with all the basic pre-requisites for them to work with their full efficiency. It is the duty of the state to not just provide these basic rights but also to provide a better and healthier environment. Therefore, both areas of law are to be equally paid attention in order to protect either the human or the environment. </w:t>
      </w:r>
    </w:p>
    <w:p w14:paraId="0C8D7BA1" w14:textId="77777777" w:rsidR="00EC0388" w:rsidRPr="00D15080" w:rsidRDefault="00EC0388" w:rsidP="00435700">
      <w:p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Further, certain suggestions can be taken into account in order to enhance the efficiency of maintaining a balance between both the protection of rights of a human as well as environment. They are as follows: </w:t>
      </w:r>
    </w:p>
    <w:p w14:paraId="2ACC8AE8" w14:textId="77777777" w:rsidR="00EC0388" w:rsidRPr="00D15080" w:rsidRDefault="00EC0388" w:rsidP="00EC0388">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lastRenderedPageBreak/>
        <w:t>NGOs that work towards the welfare of human rights and that of environment should be brought together and briefed about the relevance of both the arenas for their better functioning towards the betterment of the society.</w:t>
      </w:r>
    </w:p>
    <w:p w14:paraId="03F9C1B3" w14:textId="77777777" w:rsidR="00EC0388" w:rsidRPr="00D15080" w:rsidRDefault="00EC0388" w:rsidP="007B3833">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Establish the inter-disciplinary links in order to make the understanding of the common individuals of the society more transparent towards the subject.</w:t>
      </w:r>
    </w:p>
    <w:p w14:paraId="1F889438" w14:textId="77777777" w:rsidR="007B3833" w:rsidRPr="00D15080" w:rsidRDefault="007B3833" w:rsidP="007B3833">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Prepare reports of the instances that depict the effect of human rights and environment on each other. </w:t>
      </w:r>
    </w:p>
    <w:p w14:paraId="55AAF7EB" w14:textId="77777777" w:rsidR="007B3833" w:rsidRPr="00D15080" w:rsidRDefault="007B3833" w:rsidP="007B3833">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Take extensive measures to curb the problem that has been concluded though the reports.</w:t>
      </w:r>
    </w:p>
    <w:p w14:paraId="1AF5C877" w14:textId="77777777" w:rsidR="007B3833" w:rsidRPr="00D15080" w:rsidRDefault="007B3833" w:rsidP="007B3833">
      <w:pPr>
        <w:pStyle w:val="ListParagraph"/>
        <w:numPr>
          <w:ilvl w:val="0"/>
          <w:numId w:val="1"/>
        </w:numPr>
        <w:spacing w:line="360" w:lineRule="auto"/>
        <w:jc w:val="both"/>
        <w:rPr>
          <w:rFonts w:ascii="Times New Roman" w:hAnsi="Times New Roman" w:cs="Times New Roman"/>
          <w:sz w:val="24"/>
          <w:szCs w:val="24"/>
        </w:rPr>
      </w:pPr>
      <w:r w:rsidRPr="00D15080">
        <w:rPr>
          <w:rFonts w:ascii="Times New Roman" w:hAnsi="Times New Roman" w:cs="Times New Roman"/>
          <w:sz w:val="24"/>
          <w:szCs w:val="24"/>
        </w:rPr>
        <w:t xml:space="preserve">The United Nations should be suggested to prepare a declaration especially dedicated towards the emerging relevance of the Human Rights and the Environment Protection.  </w:t>
      </w:r>
    </w:p>
    <w:p w14:paraId="62184BC1" w14:textId="77777777" w:rsidR="00245B8B" w:rsidRPr="00D15080" w:rsidRDefault="00245B8B">
      <w:pPr>
        <w:rPr>
          <w:rFonts w:ascii="Times New Roman" w:hAnsi="Times New Roman" w:cs="Times New Roman"/>
          <w:sz w:val="24"/>
          <w:szCs w:val="24"/>
        </w:rPr>
      </w:pPr>
    </w:p>
    <w:sectPr w:rsidR="00245B8B" w:rsidRPr="00D15080" w:rsidSect="00D1508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F79D" w14:textId="77777777" w:rsidR="00883272" w:rsidRDefault="00883272" w:rsidP="001557DC">
      <w:pPr>
        <w:spacing w:after="0" w:line="240" w:lineRule="auto"/>
      </w:pPr>
      <w:r>
        <w:separator/>
      </w:r>
    </w:p>
  </w:endnote>
  <w:endnote w:type="continuationSeparator" w:id="0">
    <w:p w14:paraId="2D480361" w14:textId="77777777" w:rsidR="00883272" w:rsidRDefault="00883272" w:rsidP="0015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8E97" w14:textId="77777777" w:rsidR="00883272" w:rsidRDefault="00883272" w:rsidP="001557DC">
      <w:pPr>
        <w:spacing w:after="0" w:line="240" w:lineRule="auto"/>
      </w:pPr>
      <w:r>
        <w:separator/>
      </w:r>
    </w:p>
  </w:footnote>
  <w:footnote w:type="continuationSeparator" w:id="0">
    <w:p w14:paraId="5D184A07" w14:textId="77777777" w:rsidR="00883272" w:rsidRDefault="00883272" w:rsidP="001557DC">
      <w:pPr>
        <w:spacing w:after="0" w:line="240" w:lineRule="auto"/>
      </w:pPr>
      <w:r>
        <w:continuationSeparator/>
      </w:r>
    </w:p>
  </w:footnote>
  <w:footnote w:id="1">
    <w:p w14:paraId="281E0F97" w14:textId="77777777" w:rsidR="00E24E75" w:rsidRPr="00E24E75" w:rsidRDefault="00E24E75" w:rsidP="00D15080">
      <w:pPr>
        <w:pStyle w:val="FootnoteText"/>
        <w:rPr>
          <w:rFonts w:ascii="Times New Roman" w:hAnsi="Times New Roman" w:cs="Times New Roman"/>
        </w:rPr>
      </w:pPr>
      <w:r w:rsidRPr="00E24E75">
        <w:rPr>
          <w:rStyle w:val="FootnoteReference"/>
          <w:rFonts w:ascii="Times New Roman" w:hAnsi="Times New Roman" w:cs="Times New Roman"/>
        </w:rPr>
        <w:footnoteRef/>
      </w:r>
      <w:r>
        <w:rPr>
          <w:rFonts w:ascii="Times New Roman" w:hAnsi="Times New Roman" w:cs="Times New Roman"/>
        </w:rPr>
        <w:t xml:space="preserve"> </w:t>
      </w:r>
      <w:r w:rsidRPr="00E24E75">
        <w:rPr>
          <w:rFonts w:ascii="Times New Roman" w:hAnsi="Times New Roman" w:cs="Times New Roman"/>
        </w:rPr>
        <w:t>B.A.</w:t>
      </w:r>
      <w:proofErr w:type="gramStart"/>
      <w:r w:rsidRPr="00E24E75">
        <w:rPr>
          <w:rFonts w:ascii="Times New Roman" w:hAnsi="Times New Roman" w:cs="Times New Roman"/>
        </w:rPr>
        <w:t>LL.B</w:t>
      </w:r>
      <w:proofErr w:type="gramEnd"/>
      <w:r w:rsidRPr="00E24E75">
        <w:rPr>
          <w:rFonts w:ascii="Times New Roman" w:hAnsi="Times New Roman" w:cs="Times New Roman"/>
        </w:rPr>
        <w:t xml:space="preserve"> (H.), 7</w:t>
      </w:r>
      <w:r w:rsidRPr="00E24E75">
        <w:rPr>
          <w:rFonts w:ascii="Times New Roman" w:hAnsi="Times New Roman" w:cs="Times New Roman"/>
          <w:vertAlign w:val="superscript"/>
        </w:rPr>
        <w:t>th</w:t>
      </w:r>
      <w:r w:rsidRPr="00E24E75">
        <w:rPr>
          <w:rFonts w:ascii="Times New Roman" w:hAnsi="Times New Roman" w:cs="Times New Roman"/>
        </w:rPr>
        <w:t xml:space="preserve"> semester, Faculty of Law, Jagran </w:t>
      </w:r>
      <w:proofErr w:type="spellStart"/>
      <w:r w:rsidRPr="00E24E75">
        <w:rPr>
          <w:rFonts w:ascii="Times New Roman" w:hAnsi="Times New Roman" w:cs="Times New Roman"/>
        </w:rPr>
        <w:t>LakeCity</w:t>
      </w:r>
      <w:proofErr w:type="spellEnd"/>
      <w:r w:rsidRPr="00E24E75">
        <w:rPr>
          <w:rFonts w:ascii="Times New Roman" w:hAnsi="Times New Roman" w:cs="Times New Roman"/>
        </w:rPr>
        <w:t xml:space="preserve"> University, Bhopal (M.P.)</w:t>
      </w:r>
    </w:p>
  </w:footnote>
  <w:footnote w:id="2">
    <w:p w14:paraId="2448E48E" w14:textId="77777777" w:rsidR="002503F4" w:rsidRPr="007B3833" w:rsidRDefault="002503F4"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072944">
        <w:rPr>
          <w:rFonts w:ascii="Times New Roman" w:hAnsi="Times New Roman" w:cs="Times New Roman"/>
          <w:i/>
        </w:rPr>
        <w:t xml:space="preserve">What is the Universal Declaration of Human </w:t>
      </w:r>
      <w:proofErr w:type="gramStart"/>
      <w:r w:rsidR="00072944">
        <w:rPr>
          <w:rFonts w:ascii="Times New Roman" w:hAnsi="Times New Roman" w:cs="Times New Roman"/>
          <w:i/>
        </w:rPr>
        <w:t>Rights?,</w:t>
      </w:r>
      <w:proofErr w:type="gramEnd"/>
      <w:r w:rsidR="00072944">
        <w:rPr>
          <w:rFonts w:ascii="Times New Roman" w:hAnsi="Times New Roman" w:cs="Times New Roman"/>
          <w:i/>
        </w:rPr>
        <w:t xml:space="preserve"> </w:t>
      </w:r>
      <w:r w:rsidR="00072944">
        <w:rPr>
          <w:rFonts w:ascii="Times New Roman" w:hAnsi="Times New Roman" w:cs="Times New Roman"/>
        </w:rPr>
        <w:t>Australian Human Rights Commission &lt;</w:t>
      </w:r>
      <w:r w:rsidR="00072944" w:rsidRPr="00072944">
        <w:rPr>
          <w:rFonts w:ascii="Times New Roman" w:hAnsi="Times New Roman" w:cs="Times New Roman"/>
        </w:rPr>
        <w:t>https://humanrights.gov.au/our-work/what-universal-declaration-human-rights#:~:text=The%20Universal%20Declaration%20was%20adopted,statement%20of%20inalienable%20human%20rights</w:t>
      </w:r>
      <w:r w:rsidR="00072944">
        <w:rPr>
          <w:rFonts w:ascii="Times New Roman" w:hAnsi="Times New Roman" w:cs="Times New Roman"/>
        </w:rPr>
        <w:t>.&gt;</w:t>
      </w:r>
    </w:p>
  </w:footnote>
  <w:footnote w:id="3">
    <w:p w14:paraId="1B74E71E" w14:textId="77777777" w:rsidR="00306DD0" w:rsidRPr="007B3833" w:rsidRDefault="00306DD0"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r w:rsidR="00072944">
        <w:rPr>
          <w:rFonts w:ascii="Times New Roman" w:hAnsi="Times New Roman" w:cs="Times New Roman"/>
          <w:i/>
        </w:rPr>
        <w:t xml:space="preserve">What are human rights? </w:t>
      </w:r>
      <w:r w:rsidR="00072944">
        <w:rPr>
          <w:rFonts w:ascii="Times New Roman" w:hAnsi="Times New Roman" w:cs="Times New Roman"/>
        </w:rPr>
        <w:t xml:space="preserve">Office of the </w:t>
      </w:r>
      <w:r w:rsidR="00CF4449">
        <w:rPr>
          <w:rFonts w:ascii="Times New Roman" w:hAnsi="Times New Roman" w:cs="Times New Roman"/>
        </w:rPr>
        <w:t xml:space="preserve">High </w:t>
      </w:r>
      <w:r w:rsidR="00072944">
        <w:rPr>
          <w:rFonts w:ascii="Times New Roman" w:hAnsi="Times New Roman" w:cs="Times New Roman"/>
        </w:rPr>
        <w:t>Commissioner: United Nations Human Rights &lt;</w:t>
      </w:r>
      <w:r w:rsidRPr="007B3833">
        <w:rPr>
          <w:rFonts w:ascii="Times New Roman" w:hAnsi="Times New Roman" w:cs="Times New Roman"/>
        </w:rPr>
        <w:t>https://www.ohchr.org/en/issues/pages/whatarehumanrights.aspx</w:t>
      </w:r>
      <w:r w:rsidR="00072944">
        <w:rPr>
          <w:rFonts w:ascii="Times New Roman" w:hAnsi="Times New Roman" w:cs="Times New Roman"/>
        </w:rPr>
        <w:t>&gt;</w:t>
      </w:r>
      <w:r w:rsidR="00CF4449">
        <w:rPr>
          <w:rFonts w:ascii="Times New Roman" w:hAnsi="Times New Roman" w:cs="Times New Roman"/>
        </w:rPr>
        <w:t>.</w:t>
      </w:r>
    </w:p>
  </w:footnote>
  <w:footnote w:id="4">
    <w:p w14:paraId="6ED320F8" w14:textId="77777777" w:rsidR="00E06E18" w:rsidRPr="007B3833" w:rsidRDefault="00E06E18"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r w:rsidR="00CF4449">
        <w:rPr>
          <w:rFonts w:ascii="Times New Roman" w:hAnsi="Times New Roman" w:cs="Times New Roman"/>
          <w:i/>
        </w:rPr>
        <w:t xml:space="preserve">Human Rights, </w:t>
      </w:r>
      <w:r w:rsidR="00CF4449">
        <w:rPr>
          <w:rFonts w:ascii="Times New Roman" w:hAnsi="Times New Roman" w:cs="Times New Roman"/>
        </w:rPr>
        <w:t>United Nations, &lt;</w:t>
      </w:r>
      <w:r w:rsidRPr="007B3833">
        <w:rPr>
          <w:rFonts w:ascii="Times New Roman" w:hAnsi="Times New Roman" w:cs="Times New Roman"/>
        </w:rPr>
        <w:t>https://www.un.org/en/global-issues/human-rights</w:t>
      </w:r>
      <w:r w:rsidR="00CF4449">
        <w:rPr>
          <w:rFonts w:ascii="Times New Roman" w:hAnsi="Times New Roman" w:cs="Times New Roman"/>
        </w:rPr>
        <w:t>&gt;</w:t>
      </w:r>
      <w:r w:rsidRPr="007B3833">
        <w:rPr>
          <w:rFonts w:ascii="Times New Roman" w:hAnsi="Times New Roman" w:cs="Times New Roman"/>
        </w:rPr>
        <w:t>.</w:t>
      </w:r>
    </w:p>
  </w:footnote>
  <w:footnote w:id="5">
    <w:p w14:paraId="34A4B757" w14:textId="77777777" w:rsidR="00905BB2" w:rsidRPr="007B3833" w:rsidRDefault="00905BB2"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r w:rsidR="00CF4449">
        <w:rPr>
          <w:rFonts w:ascii="Times New Roman" w:hAnsi="Times New Roman" w:cs="Times New Roman"/>
          <w:i/>
        </w:rPr>
        <w:t xml:space="preserve">Environmental rights, </w:t>
      </w:r>
      <w:proofErr w:type="spellStart"/>
      <w:r w:rsidR="00CF4449">
        <w:rPr>
          <w:rFonts w:ascii="Times New Roman" w:hAnsi="Times New Roman" w:cs="Times New Roman"/>
        </w:rPr>
        <w:t>Humanium</w:t>
      </w:r>
      <w:proofErr w:type="spellEnd"/>
      <w:r w:rsidR="00CF4449">
        <w:rPr>
          <w:rFonts w:ascii="Times New Roman" w:hAnsi="Times New Roman" w:cs="Times New Roman"/>
        </w:rPr>
        <w:t>, &lt;</w:t>
      </w:r>
      <w:r w:rsidRPr="007B3833">
        <w:rPr>
          <w:rFonts w:ascii="Times New Roman" w:hAnsi="Times New Roman" w:cs="Times New Roman"/>
        </w:rPr>
        <w:t>https://www.humanium.org/en/focus-on/environment/environmental-rights/</w:t>
      </w:r>
      <w:r w:rsidR="00CF4449">
        <w:rPr>
          <w:rFonts w:ascii="Times New Roman" w:hAnsi="Times New Roman" w:cs="Times New Roman"/>
        </w:rPr>
        <w:t>&gt;</w:t>
      </w:r>
      <w:r w:rsidRPr="007B3833">
        <w:rPr>
          <w:rFonts w:ascii="Times New Roman" w:hAnsi="Times New Roman" w:cs="Times New Roman"/>
        </w:rPr>
        <w:t>.</w:t>
      </w:r>
    </w:p>
  </w:footnote>
  <w:footnote w:id="6">
    <w:p w14:paraId="2E1A5827" w14:textId="77777777" w:rsidR="00173D4B" w:rsidRDefault="00173D4B" w:rsidP="00D15080">
      <w:pPr>
        <w:pStyle w:val="FootnoteText"/>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r w:rsidR="00CF4449">
        <w:rPr>
          <w:rFonts w:ascii="Times New Roman" w:hAnsi="Times New Roman" w:cs="Times New Roman"/>
          <w:i/>
        </w:rPr>
        <w:t>What are Environmental Rights?</w:t>
      </w:r>
      <w:r w:rsidR="00CF4449">
        <w:rPr>
          <w:rFonts w:ascii="Times New Roman" w:hAnsi="Times New Roman" w:cs="Times New Roman"/>
        </w:rPr>
        <w:t xml:space="preserve"> UN Environment </w:t>
      </w:r>
      <w:proofErr w:type="spellStart"/>
      <w:r w:rsidR="00CF4449">
        <w:rPr>
          <w:rFonts w:ascii="Times New Roman" w:hAnsi="Times New Roman" w:cs="Times New Roman"/>
        </w:rPr>
        <w:t>Programme</w:t>
      </w:r>
      <w:proofErr w:type="spellEnd"/>
      <w:r w:rsidR="00CF4449">
        <w:rPr>
          <w:rFonts w:ascii="Times New Roman" w:hAnsi="Times New Roman" w:cs="Times New Roman"/>
        </w:rPr>
        <w:t>, &lt;</w:t>
      </w:r>
      <w:r w:rsidRPr="007B3833">
        <w:rPr>
          <w:rFonts w:ascii="Times New Roman" w:hAnsi="Times New Roman" w:cs="Times New Roman"/>
        </w:rPr>
        <w:t>https://www.unep.org/explore-topics/environmental-rights-and-governance/what-we-do/advancing-environmental-rights/what</w:t>
      </w:r>
      <w:r w:rsidR="00CF4449">
        <w:rPr>
          <w:rFonts w:ascii="Times New Roman" w:hAnsi="Times New Roman" w:cs="Times New Roman"/>
        </w:rPr>
        <w:t>&gt;</w:t>
      </w:r>
      <w:r w:rsidR="00D675E6">
        <w:rPr>
          <w:rFonts w:ascii="Times New Roman" w:hAnsi="Times New Roman" w:cs="Times New Roman"/>
        </w:rPr>
        <w:t>.</w:t>
      </w:r>
    </w:p>
  </w:footnote>
  <w:footnote w:id="7">
    <w:p w14:paraId="43B497F3" w14:textId="77777777" w:rsidR="001557DC" w:rsidRPr="007B3833" w:rsidRDefault="001557DC"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D675E6">
        <w:rPr>
          <w:rFonts w:ascii="Times New Roman" w:hAnsi="Times New Roman" w:cs="Times New Roman"/>
          <w:i/>
        </w:rPr>
        <w:t xml:space="preserve">Human Rights and the Environment, </w:t>
      </w:r>
      <w:r w:rsidR="00D675E6">
        <w:rPr>
          <w:rFonts w:ascii="Times New Roman" w:hAnsi="Times New Roman" w:cs="Times New Roman"/>
        </w:rPr>
        <w:t>Geneva Environment Network, &lt;</w:t>
      </w:r>
      <w:r w:rsidRPr="007B3833">
        <w:rPr>
          <w:rFonts w:ascii="Times New Roman" w:hAnsi="Times New Roman" w:cs="Times New Roman"/>
        </w:rPr>
        <w:t>https://www.genevaenvironmentnetwork.org/resources/updates/human-rights-and-the-environment/</w:t>
      </w:r>
      <w:r w:rsidR="00D675E6">
        <w:rPr>
          <w:rFonts w:ascii="Times New Roman" w:hAnsi="Times New Roman" w:cs="Times New Roman"/>
        </w:rPr>
        <w:t>&gt;.</w:t>
      </w:r>
    </w:p>
  </w:footnote>
  <w:footnote w:id="8">
    <w:p w14:paraId="02361F92" w14:textId="77777777" w:rsidR="00542EE8" w:rsidRPr="007B3833" w:rsidRDefault="00542EE8"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D675E6">
        <w:rPr>
          <w:rFonts w:ascii="Times New Roman" w:hAnsi="Times New Roman" w:cs="Times New Roman"/>
          <w:i/>
        </w:rPr>
        <w:t xml:space="preserve">Brief Introduction to Human Rights and the Environment, </w:t>
      </w:r>
      <w:r w:rsidR="00D675E6">
        <w:rPr>
          <w:rFonts w:ascii="Times New Roman" w:hAnsi="Times New Roman" w:cs="Times New Roman"/>
        </w:rPr>
        <w:t>Aequitas, &lt;</w:t>
      </w:r>
      <w:r w:rsidRPr="007B3833">
        <w:rPr>
          <w:rFonts w:ascii="Times New Roman" w:hAnsi="Times New Roman" w:cs="Times New Roman"/>
        </w:rPr>
        <w:t>https://www.aequitas-humanrights.org/human-rights-education/the-environment/brief-introduction-to-human-rights-and-the-environment/</w:t>
      </w:r>
      <w:r w:rsidR="00D675E6">
        <w:rPr>
          <w:rFonts w:ascii="Times New Roman" w:hAnsi="Times New Roman" w:cs="Times New Roman"/>
        </w:rPr>
        <w:t>&gt;.</w:t>
      </w:r>
    </w:p>
  </w:footnote>
  <w:footnote w:id="9">
    <w:p w14:paraId="7165D2CB" w14:textId="77777777" w:rsidR="001557DC" w:rsidRPr="007B3833" w:rsidRDefault="001557DC"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542EE8" w:rsidRPr="007B3833">
        <w:rPr>
          <w:rFonts w:ascii="Times New Roman" w:hAnsi="Times New Roman" w:cs="Times New Roman"/>
        </w:rPr>
        <w:t xml:space="preserve"> </w:t>
      </w:r>
      <w:r w:rsidR="00D675E6">
        <w:rPr>
          <w:rFonts w:ascii="Times New Roman" w:hAnsi="Times New Roman" w:cs="Times New Roman"/>
          <w:i/>
        </w:rPr>
        <w:t xml:space="preserve">About human </w:t>
      </w:r>
      <w:r w:rsidR="000D5354">
        <w:rPr>
          <w:rFonts w:ascii="Times New Roman" w:hAnsi="Times New Roman" w:cs="Times New Roman"/>
          <w:i/>
        </w:rPr>
        <w:t xml:space="preserve">rights and the environment, </w:t>
      </w:r>
      <w:r w:rsidR="000D5354">
        <w:rPr>
          <w:rFonts w:ascii="Times New Roman" w:hAnsi="Times New Roman" w:cs="Times New Roman"/>
        </w:rPr>
        <w:t xml:space="preserve">Office of the High Commissioner: United Nations, </w:t>
      </w:r>
      <w:r w:rsidR="00D675E6">
        <w:rPr>
          <w:rFonts w:ascii="Times New Roman" w:hAnsi="Times New Roman" w:cs="Times New Roman"/>
        </w:rPr>
        <w:t>&lt;</w:t>
      </w:r>
      <w:r w:rsidR="00542EE8" w:rsidRPr="007B3833">
        <w:rPr>
          <w:rFonts w:ascii="Times New Roman" w:hAnsi="Times New Roman" w:cs="Times New Roman"/>
        </w:rPr>
        <w:t>https://www.ohchr.org/EN/Issues/Environment/SREnvironment/Pages/AboutHRandEnvironment.aspx</w:t>
      </w:r>
      <w:r w:rsidR="00D675E6">
        <w:rPr>
          <w:rFonts w:ascii="Times New Roman" w:hAnsi="Times New Roman" w:cs="Times New Roman"/>
        </w:rPr>
        <w:t>&gt;.</w:t>
      </w:r>
    </w:p>
  </w:footnote>
  <w:footnote w:id="10">
    <w:p w14:paraId="6A549CC6" w14:textId="77777777" w:rsidR="008B1D72" w:rsidRPr="007B3833" w:rsidRDefault="008B1D72"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0D5354">
        <w:rPr>
          <w:rFonts w:ascii="Times New Roman" w:hAnsi="Times New Roman" w:cs="Times New Roman"/>
          <w:i/>
        </w:rPr>
        <w:t xml:space="preserve">Human Rights and the Environment, </w:t>
      </w:r>
      <w:r w:rsidR="000D5354">
        <w:rPr>
          <w:rFonts w:ascii="Times New Roman" w:hAnsi="Times New Roman" w:cs="Times New Roman"/>
        </w:rPr>
        <w:t>Icelandic Human Rights Centre, &lt;</w:t>
      </w:r>
      <w:r w:rsidRPr="007B3833">
        <w:rPr>
          <w:rFonts w:ascii="Times New Roman" w:hAnsi="Times New Roman" w:cs="Times New Roman"/>
        </w:rPr>
        <w:t>https://www.humanrights.is/en/human-rights-education-project/human-rights-concepts-ideas-and-fora/human-rights-in-relation-to-other-topics/human-rights-and-the-environment</w:t>
      </w:r>
      <w:r w:rsidR="000D5354">
        <w:rPr>
          <w:rFonts w:ascii="Times New Roman" w:hAnsi="Times New Roman" w:cs="Times New Roman"/>
        </w:rPr>
        <w:t>&gt;.</w:t>
      </w:r>
    </w:p>
  </w:footnote>
  <w:footnote w:id="11">
    <w:p w14:paraId="4B0F3F68" w14:textId="77777777" w:rsidR="006A5D43" w:rsidRPr="007B3833" w:rsidRDefault="006A5D43"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372F2E" w:rsidRPr="00372F2E">
        <w:rPr>
          <w:rFonts w:ascii="Times New Roman" w:hAnsi="Times New Roman" w:cs="Times New Roman"/>
          <w:i/>
        </w:rPr>
        <w:t>Report of the Special Rapporteur on the issue of human rights obligations relating to the enjoyment of a safe</w:t>
      </w:r>
      <w:r w:rsidR="00372F2E" w:rsidRPr="00372F2E">
        <w:rPr>
          <w:rFonts w:ascii="Times New Roman" w:hAnsi="Times New Roman" w:cs="Times New Roman"/>
        </w:rPr>
        <w:t xml:space="preserve">, </w:t>
      </w:r>
      <w:r w:rsidR="00372F2E" w:rsidRPr="00372F2E">
        <w:rPr>
          <w:rFonts w:ascii="Times New Roman" w:hAnsi="Times New Roman" w:cs="Times New Roman"/>
          <w:i/>
        </w:rPr>
        <w:t>clean, healthy and sustainable environment</w:t>
      </w:r>
      <w:r w:rsidR="000D5354" w:rsidRPr="00372F2E">
        <w:rPr>
          <w:rFonts w:ascii="Times New Roman" w:hAnsi="Times New Roman" w:cs="Times New Roman"/>
          <w:i/>
        </w:rPr>
        <w:t>,</w:t>
      </w:r>
      <w:r w:rsidR="000D5354">
        <w:rPr>
          <w:rFonts w:ascii="Times New Roman" w:hAnsi="Times New Roman" w:cs="Times New Roman"/>
        </w:rPr>
        <w:t xml:space="preserve"> </w:t>
      </w:r>
      <w:r w:rsidR="00372F2E">
        <w:rPr>
          <w:rFonts w:ascii="Times New Roman" w:hAnsi="Times New Roman" w:cs="Times New Roman"/>
        </w:rPr>
        <w:t>24</w:t>
      </w:r>
      <w:r w:rsidR="00372F2E" w:rsidRPr="00372F2E">
        <w:rPr>
          <w:rFonts w:ascii="Times New Roman" w:hAnsi="Times New Roman" w:cs="Times New Roman"/>
          <w:vertAlign w:val="superscript"/>
        </w:rPr>
        <w:t>th</w:t>
      </w:r>
      <w:r w:rsidR="00372F2E">
        <w:rPr>
          <w:rFonts w:ascii="Times New Roman" w:hAnsi="Times New Roman" w:cs="Times New Roman"/>
        </w:rPr>
        <w:t xml:space="preserve"> Jan.2018, </w:t>
      </w:r>
      <w:r w:rsidR="000D5354">
        <w:rPr>
          <w:rFonts w:ascii="Times New Roman" w:hAnsi="Times New Roman" w:cs="Times New Roman"/>
        </w:rPr>
        <w:t>&lt;</w:t>
      </w:r>
      <w:r w:rsidRPr="007B3833">
        <w:rPr>
          <w:rFonts w:ascii="Times New Roman" w:hAnsi="Times New Roman" w:cs="Times New Roman"/>
        </w:rPr>
        <w:t>https://www.ohchr.org/Documents/Issues/Environment/SREnvironment/A_HRC_37_59_EN.pdf</w:t>
      </w:r>
      <w:r w:rsidR="000D5354">
        <w:rPr>
          <w:rFonts w:ascii="Times New Roman" w:hAnsi="Times New Roman" w:cs="Times New Roman"/>
        </w:rPr>
        <w:t>&gt;.</w:t>
      </w:r>
    </w:p>
  </w:footnote>
  <w:footnote w:id="12">
    <w:p w14:paraId="23004CB4" w14:textId="77777777" w:rsidR="000064F1" w:rsidRDefault="000064F1" w:rsidP="00D15080">
      <w:pPr>
        <w:pStyle w:val="FootnoteText"/>
      </w:pPr>
      <w:r w:rsidRPr="007B3833">
        <w:rPr>
          <w:rStyle w:val="FootnoteReference"/>
          <w:rFonts w:ascii="Times New Roman" w:hAnsi="Times New Roman" w:cs="Times New Roman"/>
        </w:rPr>
        <w:footnoteRef/>
      </w:r>
      <w:r w:rsidRPr="007B3833">
        <w:rPr>
          <w:rFonts w:ascii="Times New Roman" w:hAnsi="Times New Roman" w:cs="Times New Roman"/>
        </w:rPr>
        <w:t xml:space="preserve"> Shelton</w:t>
      </w:r>
      <w:r w:rsidR="00072944">
        <w:rPr>
          <w:rFonts w:ascii="Times New Roman" w:hAnsi="Times New Roman" w:cs="Times New Roman"/>
        </w:rPr>
        <w:t xml:space="preserve"> Dinah,</w:t>
      </w:r>
      <w:r w:rsidRPr="007B3833">
        <w:rPr>
          <w:rFonts w:ascii="Times New Roman" w:hAnsi="Times New Roman" w:cs="Times New Roman"/>
        </w:rPr>
        <w:t xml:space="preserve"> </w:t>
      </w:r>
      <w:r w:rsidRPr="00072944">
        <w:rPr>
          <w:rFonts w:ascii="Times New Roman" w:hAnsi="Times New Roman" w:cs="Times New Roman"/>
          <w:i/>
        </w:rPr>
        <w:t>Human Rights and the Environment: What Specific Environmental Issues have been recognized</w:t>
      </w:r>
      <w:r w:rsidR="00072944">
        <w:rPr>
          <w:rFonts w:ascii="Times New Roman" w:hAnsi="Times New Roman" w:cs="Times New Roman"/>
        </w:rPr>
        <w:t xml:space="preserve"> (Vol. 35:1, </w:t>
      </w:r>
      <w:proofErr w:type="spellStart"/>
      <w:r w:rsidR="00072944">
        <w:rPr>
          <w:rFonts w:ascii="Times New Roman" w:hAnsi="Times New Roman" w:cs="Times New Roman"/>
        </w:rPr>
        <w:t>pg</w:t>
      </w:r>
      <w:proofErr w:type="spellEnd"/>
      <w:r w:rsidR="00072944">
        <w:rPr>
          <w:rFonts w:ascii="Times New Roman" w:hAnsi="Times New Roman" w:cs="Times New Roman"/>
        </w:rPr>
        <w:t xml:space="preserve"> 130, </w:t>
      </w:r>
      <w:r w:rsidRPr="007B3833">
        <w:rPr>
          <w:rFonts w:ascii="Times New Roman" w:hAnsi="Times New Roman" w:cs="Times New Roman"/>
        </w:rPr>
        <w:t>Denver Journal of International Law and Policy</w:t>
      </w:r>
      <w:r w:rsidR="00072944" w:rsidRPr="00072944">
        <w:rPr>
          <w:rFonts w:ascii="Times New Roman" w:hAnsi="Times New Roman" w:cs="Times New Roman"/>
        </w:rPr>
        <w:t>, 2006)</w:t>
      </w:r>
      <w:r w:rsidR="00072944">
        <w:rPr>
          <w:rFonts w:ascii="Times New Roman" w:hAnsi="Times New Roman" w:cs="Times New Roman"/>
        </w:rPr>
        <w:t>.</w:t>
      </w:r>
    </w:p>
  </w:footnote>
  <w:footnote w:id="13">
    <w:p w14:paraId="5D8B59A6" w14:textId="77777777" w:rsidR="004514E7" w:rsidRPr="007B3833" w:rsidRDefault="004514E7"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Supra </w:t>
      </w:r>
      <w:r w:rsidR="00583C3E" w:rsidRPr="007B3833">
        <w:rPr>
          <w:rFonts w:ascii="Times New Roman" w:hAnsi="Times New Roman" w:cs="Times New Roman"/>
        </w:rPr>
        <w:t xml:space="preserve">note </w:t>
      </w:r>
      <w:r w:rsidR="00E24E75">
        <w:rPr>
          <w:rFonts w:ascii="Times New Roman" w:hAnsi="Times New Roman" w:cs="Times New Roman"/>
        </w:rPr>
        <w:t>10</w:t>
      </w:r>
      <w:r w:rsidRPr="007B3833">
        <w:rPr>
          <w:rFonts w:ascii="Times New Roman" w:hAnsi="Times New Roman" w:cs="Times New Roman"/>
        </w:rPr>
        <w:t xml:space="preserve">. </w:t>
      </w:r>
    </w:p>
  </w:footnote>
  <w:footnote w:id="14">
    <w:p w14:paraId="45FB215A" w14:textId="77777777" w:rsidR="004514E7" w:rsidRPr="007B3833" w:rsidRDefault="004514E7"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r w:rsidRPr="00372F2E">
        <w:rPr>
          <w:rFonts w:ascii="Times New Roman" w:hAnsi="Times New Roman" w:cs="Times New Roman"/>
        </w:rPr>
        <w:t>Princ</w:t>
      </w:r>
      <w:r w:rsidR="00372F2E" w:rsidRPr="00372F2E">
        <w:rPr>
          <w:rFonts w:ascii="Times New Roman" w:hAnsi="Times New Roman" w:cs="Times New Roman"/>
        </w:rPr>
        <w:t>iple 1, Declaration of the United Nations Conference on the Human Environment (Stockholm Declaration, 1972).</w:t>
      </w:r>
    </w:p>
  </w:footnote>
  <w:footnote w:id="15">
    <w:p w14:paraId="4E3B50B0" w14:textId="77777777" w:rsidR="00EE3C7D" w:rsidRPr="00372F2E" w:rsidRDefault="00EE3C7D" w:rsidP="00D15080">
      <w:pPr>
        <w:pStyle w:val="Heading2"/>
        <w:shd w:val="clear" w:color="auto" w:fill="FFFFFF"/>
        <w:rPr>
          <w:b w:val="0"/>
          <w:color w:val="000000"/>
          <w:spacing w:val="-11"/>
          <w:sz w:val="20"/>
          <w:szCs w:val="20"/>
        </w:rPr>
      </w:pPr>
      <w:r w:rsidRPr="00372F2E">
        <w:rPr>
          <w:rStyle w:val="FootnoteReference"/>
          <w:b w:val="0"/>
          <w:sz w:val="20"/>
          <w:szCs w:val="20"/>
        </w:rPr>
        <w:footnoteRef/>
      </w:r>
      <w:r w:rsidR="00372F2E" w:rsidRPr="00372F2E">
        <w:rPr>
          <w:b w:val="0"/>
          <w:i/>
          <w:spacing w:val="-11"/>
          <w:sz w:val="20"/>
          <w:szCs w:val="20"/>
        </w:rPr>
        <w:t>United Nations Conference on Environment and Development, Rio de Janeiro, Brazil, 3-14 June 1992</w:t>
      </w:r>
      <w:r w:rsidR="00372F2E">
        <w:rPr>
          <w:b w:val="0"/>
          <w:color w:val="000000"/>
          <w:spacing w:val="-11"/>
          <w:sz w:val="20"/>
          <w:szCs w:val="20"/>
        </w:rPr>
        <w:t xml:space="preserve">, United Nations, </w:t>
      </w:r>
      <w:r w:rsidR="00F2043B">
        <w:rPr>
          <w:b w:val="0"/>
          <w:color w:val="000000"/>
          <w:spacing w:val="-11"/>
          <w:sz w:val="20"/>
          <w:szCs w:val="20"/>
        </w:rPr>
        <w:t>&lt;</w:t>
      </w:r>
      <w:r w:rsidRPr="00372F2E">
        <w:rPr>
          <w:b w:val="0"/>
          <w:sz w:val="20"/>
          <w:szCs w:val="20"/>
        </w:rPr>
        <w:t>https://www.un.org/en/conferences/environment/rio1992</w:t>
      </w:r>
      <w:r w:rsidR="00F2043B">
        <w:rPr>
          <w:b w:val="0"/>
          <w:sz w:val="20"/>
          <w:szCs w:val="20"/>
        </w:rPr>
        <w:t>&gt;</w:t>
      </w:r>
    </w:p>
  </w:footnote>
  <w:footnote w:id="16">
    <w:p w14:paraId="5493455B" w14:textId="77777777" w:rsidR="00A32605" w:rsidRPr="00F2043B" w:rsidRDefault="00A32605"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F2043B">
        <w:rPr>
          <w:rFonts w:ascii="Times New Roman" w:hAnsi="Times New Roman" w:cs="Times New Roman"/>
        </w:rPr>
        <w:t xml:space="preserve"> </w:t>
      </w:r>
      <w:r w:rsidR="00F2043B" w:rsidRPr="00F2043B">
        <w:rPr>
          <w:rFonts w:ascii="Times New Roman" w:hAnsi="Times New Roman" w:cs="Times New Roman"/>
          <w:i/>
        </w:rPr>
        <w:t>REPORT OF THE UNITED NATIONS CONFERENCE ON ENVIRONMENT AND DEVELOPMENT</w:t>
      </w:r>
      <w:r w:rsidR="00F2043B" w:rsidRPr="00F2043B">
        <w:rPr>
          <w:rFonts w:ascii="Times New Roman" w:hAnsi="Times New Roman" w:cs="Times New Roman"/>
        </w:rPr>
        <w:t xml:space="preserve">, A/CONF.151/26 (Vol. I), 12 August 1992, </w:t>
      </w:r>
      <w:r w:rsidR="00F2043B">
        <w:rPr>
          <w:rFonts w:ascii="Times New Roman" w:hAnsi="Times New Roman" w:cs="Times New Roman"/>
        </w:rPr>
        <w:t xml:space="preserve">United Nations. </w:t>
      </w:r>
    </w:p>
  </w:footnote>
  <w:footnote w:id="17">
    <w:p w14:paraId="30D89099" w14:textId="77777777" w:rsidR="00583C3E" w:rsidRPr="007B3833" w:rsidRDefault="00583C3E" w:rsidP="00D15080">
      <w:pPr>
        <w:pStyle w:val="FootnoteText"/>
        <w:tabs>
          <w:tab w:val="left" w:pos="6854"/>
        </w:tabs>
        <w:rPr>
          <w:rFonts w:ascii="Times New Roman" w:hAnsi="Times New Roman" w:cs="Times New Roman"/>
        </w:rPr>
      </w:pPr>
      <w:r w:rsidRPr="007B3833">
        <w:rPr>
          <w:rStyle w:val="FootnoteReference"/>
          <w:rFonts w:ascii="Times New Roman" w:hAnsi="Times New Roman" w:cs="Times New Roman"/>
        </w:rPr>
        <w:footnoteRef/>
      </w:r>
      <w:r w:rsidR="00E24E75">
        <w:rPr>
          <w:rFonts w:ascii="Times New Roman" w:hAnsi="Times New Roman" w:cs="Times New Roman"/>
        </w:rPr>
        <w:t xml:space="preserve"> Supra note 8</w:t>
      </w:r>
      <w:r w:rsidRPr="007B3833">
        <w:rPr>
          <w:rFonts w:ascii="Times New Roman" w:hAnsi="Times New Roman" w:cs="Times New Roman"/>
        </w:rPr>
        <w:t xml:space="preserve">. </w:t>
      </w:r>
      <w:r w:rsidR="00A32605" w:rsidRPr="007B3833">
        <w:rPr>
          <w:rFonts w:ascii="Times New Roman" w:hAnsi="Times New Roman" w:cs="Times New Roman"/>
        </w:rPr>
        <w:tab/>
      </w:r>
    </w:p>
  </w:footnote>
  <w:footnote w:id="18">
    <w:p w14:paraId="7F2FFD91" w14:textId="77777777" w:rsidR="00583C3E" w:rsidRPr="00A32605" w:rsidRDefault="00583C3E" w:rsidP="00D15080">
      <w:pPr>
        <w:rPr>
          <w:rFonts w:ascii="Times New Roman" w:hAnsi="Times New Roman" w:cs="Times New Roman"/>
          <w:sz w:val="20"/>
          <w:szCs w:val="20"/>
        </w:rPr>
      </w:pPr>
      <w:r w:rsidRPr="007B3833">
        <w:rPr>
          <w:rStyle w:val="FootnoteReference"/>
          <w:rFonts w:ascii="Times New Roman" w:hAnsi="Times New Roman" w:cs="Times New Roman"/>
          <w:sz w:val="20"/>
          <w:szCs w:val="20"/>
        </w:rPr>
        <w:footnoteRef/>
      </w:r>
      <w:r w:rsidRPr="007B3833">
        <w:rPr>
          <w:rFonts w:ascii="Times New Roman" w:hAnsi="Times New Roman" w:cs="Times New Roman"/>
          <w:sz w:val="20"/>
          <w:szCs w:val="20"/>
        </w:rPr>
        <w:t xml:space="preserve"> </w:t>
      </w:r>
      <w:r w:rsidR="00A32605" w:rsidRPr="00D675E6">
        <w:rPr>
          <w:rFonts w:ascii="Times New Roman" w:hAnsi="Times New Roman" w:cs="Times New Roman"/>
          <w:i/>
          <w:sz w:val="20"/>
          <w:szCs w:val="20"/>
        </w:rPr>
        <w:t>Convention on Access to Information, Public Participation in Decision Making and Access to</w:t>
      </w:r>
      <w:r w:rsidR="00A32605" w:rsidRPr="00D675E6">
        <w:rPr>
          <w:rFonts w:ascii="Times New Roman" w:hAnsi="Times New Roman" w:cs="Times New Roman"/>
          <w:i/>
          <w:sz w:val="24"/>
          <w:szCs w:val="24"/>
        </w:rPr>
        <w:t xml:space="preserve"> </w:t>
      </w:r>
      <w:r w:rsidR="00A32605" w:rsidRPr="00D675E6">
        <w:rPr>
          <w:rFonts w:ascii="Times New Roman" w:hAnsi="Times New Roman" w:cs="Times New Roman"/>
          <w:i/>
          <w:sz w:val="20"/>
          <w:szCs w:val="20"/>
        </w:rPr>
        <w:t xml:space="preserve">Justice in </w:t>
      </w:r>
      <w:r w:rsidR="00D675E6" w:rsidRPr="00D675E6">
        <w:rPr>
          <w:rFonts w:ascii="Times New Roman" w:hAnsi="Times New Roman" w:cs="Times New Roman"/>
          <w:i/>
          <w:sz w:val="20"/>
          <w:szCs w:val="20"/>
        </w:rPr>
        <w:t>Environmental Matters</w:t>
      </w:r>
      <w:r w:rsidR="00D675E6">
        <w:rPr>
          <w:rFonts w:ascii="Times New Roman" w:hAnsi="Times New Roman" w:cs="Times New Roman"/>
          <w:sz w:val="20"/>
          <w:szCs w:val="20"/>
        </w:rPr>
        <w:t xml:space="preserve">, </w:t>
      </w:r>
      <w:r w:rsidR="00A32605" w:rsidRPr="007B3833">
        <w:rPr>
          <w:rFonts w:ascii="Times New Roman" w:hAnsi="Times New Roman" w:cs="Times New Roman"/>
          <w:sz w:val="20"/>
          <w:szCs w:val="20"/>
        </w:rPr>
        <w:t>25</w:t>
      </w:r>
      <w:r w:rsidR="00A32605" w:rsidRPr="007B3833">
        <w:rPr>
          <w:rFonts w:ascii="Times New Roman" w:hAnsi="Times New Roman" w:cs="Times New Roman"/>
          <w:sz w:val="20"/>
          <w:szCs w:val="20"/>
          <w:vertAlign w:val="superscript"/>
        </w:rPr>
        <w:t>th</w:t>
      </w:r>
      <w:r w:rsidR="00A32605" w:rsidRPr="007B3833">
        <w:rPr>
          <w:rFonts w:ascii="Times New Roman" w:hAnsi="Times New Roman" w:cs="Times New Roman"/>
          <w:sz w:val="20"/>
          <w:szCs w:val="20"/>
        </w:rPr>
        <w:t xml:space="preserve"> June, </w:t>
      </w:r>
      <w:r w:rsidR="00D675E6">
        <w:rPr>
          <w:rFonts w:ascii="Times New Roman" w:hAnsi="Times New Roman" w:cs="Times New Roman"/>
          <w:sz w:val="20"/>
          <w:szCs w:val="20"/>
        </w:rPr>
        <w:t xml:space="preserve">European Convention </w:t>
      </w:r>
      <w:r w:rsidR="00A32605" w:rsidRPr="007B3833">
        <w:rPr>
          <w:rFonts w:ascii="Times New Roman" w:hAnsi="Times New Roman" w:cs="Times New Roman"/>
          <w:sz w:val="20"/>
          <w:szCs w:val="20"/>
        </w:rPr>
        <w:t>1998, 2161 U.N.T.S. 447</w:t>
      </w:r>
      <w:r w:rsidR="00445746">
        <w:rPr>
          <w:rFonts w:ascii="Times New Roman" w:hAnsi="Times New Roman" w:cs="Times New Roman"/>
          <w:sz w:val="20"/>
          <w:szCs w:val="20"/>
        </w:rPr>
        <w:t>.</w:t>
      </w:r>
    </w:p>
  </w:footnote>
  <w:footnote w:id="19">
    <w:p w14:paraId="6F1FA885" w14:textId="77777777" w:rsidR="008063F7" w:rsidRPr="007B3833" w:rsidRDefault="008063F7"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App. No. 9248/81, 9 Eur. H.R. Rep. 433, para. 74 </w:t>
      </w:r>
      <w:r w:rsidR="00445746">
        <w:rPr>
          <w:rFonts w:ascii="Times New Roman" w:hAnsi="Times New Roman" w:cs="Times New Roman"/>
        </w:rPr>
        <w:t>[1987]</w:t>
      </w:r>
      <w:r w:rsidRPr="007B3833">
        <w:rPr>
          <w:rFonts w:ascii="Times New Roman" w:hAnsi="Times New Roman" w:cs="Times New Roman"/>
        </w:rPr>
        <w:t>.</w:t>
      </w:r>
    </w:p>
  </w:footnote>
  <w:footnote w:id="20">
    <w:p w14:paraId="2C90F878" w14:textId="77777777" w:rsidR="008063F7" w:rsidRPr="007B3833" w:rsidRDefault="008063F7"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r w:rsidRPr="00445746">
        <w:rPr>
          <w:rFonts w:ascii="Times New Roman" w:hAnsi="Times New Roman" w:cs="Times New Roman"/>
          <w:i/>
        </w:rPr>
        <w:t>Guerra v. Italy,</w:t>
      </w:r>
      <w:r w:rsidRPr="007B3833">
        <w:rPr>
          <w:rFonts w:ascii="Times New Roman" w:hAnsi="Times New Roman" w:cs="Times New Roman"/>
        </w:rPr>
        <w:t xml:space="preserve"> App. No. 14967/89, 26</w:t>
      </w:r>
      <w:r w:rsidR="00445746">
        <w:rPr>
          <w:rFonts w:ascii="Times New Roman" w:hAnsi="Times New Roman" w:cs="Times New Roman"/>
        </w:rPr>
        <w:t xml:space="preserve"> Eur. H.R. Rep. 357 at para 61 [1998]</w:t>
      </w:r>
      <w:r w:rsidRPr="007B3833">
        <w:rPr>
          <w:rFonts w:ascii="Times New Roman" w:hAnsi="Times New Roman" w:cs="Times New Roman"/>
        </w:rPr>
        <w:t xml:space="preserve">. </w:t>
      </w:r>
    </w:p>
  </w:footnote>
  <w:footnote w:id="21">
    <w:p w14:paraId="5098DAB3" w14:textId="77777777" w:rsidR="00696096" w:rsidRPr="007B3833" w:rsidRDefault="00696096"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Pr="007B3833">
        <w:rPr>
          <w:rFonts w:ascii="Times New Roman" w:hAnsi="Times New Roman" w:cs="Times New Roman"/>
        </w:rPr>
        <w:t xml:space="preserve"> </w:t>
      </w:r>
      <w:proofErr w:type="spellStart"/>
      <w:r w:rsidRPr="00445746">
        <w:rPr>
          <w:rFonts w:ascii="Times New Roman" w:hAnsi="Times New Roman" w:cs="Times New Roman"/>
          <w:i/>
        </w:rPr>
        <w:t>Bladet</w:t>
      </w:r>
      <w:proofErr w:type="spellEnd"/>
      <w:r w:rsidRPr="00445746">
        <w:rPr>
          <w:rFonts w:ascii="Times New Roman" w:hAnsi="Times New Roman" w:cs="Times New Roman"/>
          <w:i/>
        </w:rPr>
        <w:t xml:space="preserve"> Troms v. Norway</w:t>
      </w:r>
      <w:r w:rsidRPr="007B3833">
        <w:rPr>
          <w:rFonts w:ascii="Times New Roman" w:hAnsi="Times New Roman" w:cs="Times New Roman"/>
        </w:rPr>
        <w:t>, App. No. 21980/93, 29 Eur.</w:t>
      </w:r>
      <w:r w:rsidR="00445746">
        <w:rPr>
          <w:rFonts w:ascii="Times New Roman" w:hAnsi="Times New Roman" w:cs="Times New Roman"/>
        </w:rPr>
        <w:t xml:space="preserve"> H.R. 125, at paras 61, 71-73 [1999]</w:t>
      </w:r>
      <w:r w:rsidRPr="007B3833">
        <w:rPr>
          <w:rFonts w:ascii="Times New Roman" w:hAnsi="Times New Roman" w:cs="Times New Roman"/>
        </w:rPr>
        <w:t xml:space="preserve">. </w:t>
      </w:r>
    </w:p>
  </w:footnote>
  <w:footnote w:id="22">
    <w:p w14:paraId="130AED55" w14:textId="77777777" w:rsidR="00CF3398" w:rsidRPr="007B3833" w:rsidRDefault="00CF3398" w:rsidP="00D15080">
      <w:pPr>
        <w:pStyle w:val="FootnoteText"/>
        <w:rPr>
          <w:rFonts w:ascii="Times New Roman" w:hAnsi="Times New Roman" w:cs="Times New Roman"/>
        </w:rPr>
      </w:pPr>
      <w:r w:rsidRPr="007B3833">
        <w:rPr>
          <w:rStyle w:val="FootnoteReference"/>
          <w:rFonts w:ascii="Times New Roman" w:hAnsi="Times New Roman" w:cs="Times New Roman"/>
        </w:rPr>
        <w:footnoteRef/>
      </w:r>
      <w:r w:rsidR="00445746">
        <w:rPr>
          <w:rFonts w:ascii="Times New Roman" w:hAnsi="Times New Roman" w:cs="Times New Roman"/>
        </w:rPr>
        <w:t xml:space="preserve"> [1988]</w:t>
      </w:r>
      <w:r w:rsidRPr="007B3833">
        <w:rPr>
          <w:rFonts w:ascii="Times New Roman" w:hAnsi="Times New Roman" w:cs="Times New Roman"/>
        </w:rPr>
        <w:t xml:space="preserve"> AIR 1037 SC.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181"/>
    <w:multiLevelType w:val="hybridMultilevel"/>
    <w:tmpl w:val="EE0CEA3E"/>
    <w:lvl w:ilvl="0" w:tplc="EFBEF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8E6"/>
    <w:multiLevelType w:val="hybridMultilevel"/>
    <w:tmpl w:val="BE46F6F2"/>
    <w:lvl w:ilvl="0" w:tplc="F31C05AA">
      <w:numFmt w:val="bullet"/>
      <w:lvlText w:val="-"/>
      <w:lvlJc w:val="left"/>
      <w:pPr>
        <w:ind w:left="3780" w:hanging="360"/>
      </w:pPr>
      <w:rPr>
        <w:rFonts w:ascii="Times New Roman" w:eastAsiaTheme="minorHAnsi"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1B56576B"/>
    <w:multiLevelType w:val="hybridMultilevel"/>
    <w:tmpl w:val="E9E2118A"/>
    <w:lvl w:ilvl="0" w:tplc="07D01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71851"/>
    <w:multiLevelType w:val="hybridMultilevel"/>
    <w:tmpl w:val="CCFA17EE"/>
    <w:lvl w:ilvl="0" w:tplc="C50E5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E114A"/>
    <w:multiLevelType w:val="hybridMultilevel"/>
    <w:tmpl w:val="B8B47CE4"/>
    <w:lvl w:ilvl="0" w:tplc="161EC0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B8B"/>
    <w:rsid w:val="000064F1"/>
    <w:rsid w:val="00043348"/>
    <w:rsid w:val="00072944"/>
    <w:rsid w:val="000A36A0"/>
    <w:rsid w:val="000D5354"/>
    <w:rsid w:val="0010477E"/>
    <w:rsid w:val="001177E1"/>
    <w:rsid w:val="001557DC"/>
    <w:rsid w:val="00164D85"/>
    <w:rsid w:val="00173D4B"/>
    <w:rsid w:val="001C2463"/>
    <w:rsid w:val="00245B8B"/>
    <w:rsid w:val="002503F4"/>
    <w:rsid w:val="00263328"/>
    <w:rsid w:val="002805A2"/>
    <w:rsid w:val="002A7351"/>
    <w:rsid w:val="002B6691"/>
    <w:rsid w:val="002D64E1"/>
    <w:rsid w:val="00306DD0"/>
    <w:rsid w:val="003110DC"/>
    <w:rsid w:val="00363288"/>
    <w:rsid w:val="00372F2E"/>
    <w:rsid w:val="00435700"/>
    <w:rsid w:val="00445746"/>
    <w:rsid w:val="00450CAB"/>
    <w:rsid w:val="004514E7"/>
    <w:rsid w:val="00466A14"/>
    <w:rsid w:val="00476F82"/>
    <w:rsid w:val="00482FE6"/>
    <w:rsid w:val="00497240"/>
    <w:rsid w:val="004A6094"/>
    <w:rsid w:val="00542EE8"/>
    <w:rsid w:val="00583C3E"/>
    <w:rsid w:val="005921D6"/>
    <w:rsid w:val="005A5F1F"/>
    <w:rsid w:val="005D69AC"/>
    <w:rsid w:val="00615811"/>
    <w:rsid w:val="00696096"/>
    <w:rsid w:val="006A5D43"/>
    <w:rsid w:val="006F6EED"/>
    <w:rsid w:val="00714246"/>
    <w:rsid w:val="00763248"/>
    <w:rsid w:val="007748AD"/>
    <w:rsid w:val="007B3833"/>
    <w:rsid w:val="008063F7"/>
    <w:rsid w:val="00845FBA"/>
    <w:rsid w:val="008828EA"/>
    <w:rsid w:val="00883272"/>
    <w:rsid w:val="008A6202"/>
    <w:rsid w:val="008B1D72"/>
    <w:rsid w:val="00905BB2"/>
    <w:rsid w:val="00983D28"/>
    <w:rsid w:val="00A06C0E"/>
    <w:rsid w:val="00A32605"/>
    <w:rsid w:val="00A37E9A"/>
    <w:rsid w:val="00AE4ABD"/>
    <w:rsid w:val="00B14D29"/>
    <w:rsid w:val="00BD6F17"/>
    <w:rsid w:val="00CB2333"/>
    <w:rsid w:val="00CF3398"/>
    <w:rsid w:val="00CF4449"/>
    <w:rsid w:val="00D15080"/>
    <w:rsid w:val="00D675E6"/>
    <w:rsid w:val="00DA6D7F"/>
    <w:rsid w:val="00DD1E76"/>
    <w:rsid w:val="00DF0D93"/>
    <w:rsid w:val="00E06E18"/>
    <w:rsid w:val="00E24E75"/>
    <w:rsid w:val="00E925EF"/>
    <w:rsid w:val="00EA3428"/>
    <w:rsid w:val="00EC0388"/>
    <w:rsid w:val="00EE3C7D"/>
    <w:rsid w:val="00F1653A"/>
    <w:rsid w:val="00F2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7D12"/>
  <w15:docId w15:val="{B1CCC5DF-4E92-431E-824B-34D12CDB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BA"/>
  </w:style>
  <w:style w:type="paragraph" w:styleId="Heading2">
    <w:name w:val="heading 2"/>
    <w:basedOn w:val="Normal"/>
    <w:link w:val="Heading2Char"/>
    <w:uiPriority w:val="9"/>
    <w:qFormat/>
    <w:rsid w:val="00372F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5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7DC"/>
    <w:rPr>
      <w:sz w:val="20"/>
      <w:szCs w:val="20"/>
    </w:rPr>
  </w:style>
  <w:style w:type="character" w:styleId="FootnoteReference">
    <w:name w:val="footnote reference"/>
    <w:basedOn w:val="DefaultParagraphFont"/>
    <w:uiPriority w:val="99"/>
    <w:semiHidden/>
    <w:unhideWhenUsed/>
    <w:rsid w:val="001557DC"/>
    <w:rPr>
      <w:vertAlign w:val="superscript"/>
    </w:rPr>
  </w:style>
  <w:style w:type="character" w:styleId="Hyperlink">
    <w:name w:val="Hyperlink"/>
    <w:basedOn w:val="DefaultParagraphFont"/>
    <w:uiPriority w:val="99"/>
    <w:unhideWhenUsed/>
    <w:rsid w:val="00E06E18"/>
    <w:rPr>
      <w:color w:val="0000FF" w:themeColor="hyperlink"/>
      <w:u w:val="single"/>
    </w:rPr>
  </w:style>
  <w:style w:type="paragraph" w:styleId="ListParagraph">
    <w:name w:val="List Paragraph"/>
    <w:basedOn w:val="Normal"/>
    <w:uiPriority w:val="34"/>
    <w:qFormat/>
    <w:rsid w:val="00A37E9A"/>
    <w:pPr>
      <w:ind w:left="720"/>
      <w:contextualSpacing/>
    </w:pPr>
  </w:style>
  <w:style w:type="character" w:customStyle="1" w:styleId="Heading2Char">
    <w:name w:val="Heading 2 Char"/>
    <w:basedOn w:val="DefaultParagraphFont"/>
    <w:link w:val="Heading2"/>
    <w:uiPriority w:val="9"/>
    <w:rsid w:val="00372F2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C79C-D7B5-494A-8441-2DBAA7EB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dIZZY wORLD</dc:creator>
  <cp:lastModifiedBy>Guest 1</cp:lastModifiedBy>
  <cp:revision>4</cp:revision>
  <dcterms:created xsi:type="dcterms:W3CDTF">2021-11-25T13:25:00Z</dcterms:created>
  <dcterms:modified xsi:type="dcterms:W3CDTF">2022-01-07T06:36:00Z</dcterms:modified>
</cp:coreProperties>
</file>